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B6" w:rsidRPr="00A921B6" w:rsidRDefault="00A921B6" w:rsidP="00A921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</w:p>
    <w:p w:rsidR="00A921B6" w:rsidRPr="00A921B6" w:rsidRDefault="00A921B6" w:rsidP="00A921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«Учебно-консультационный центр «Санкт-Петербургского института красоты» и Стоматологической клиники «Вероника»</w:t>
      </w: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</w:t>
      </w:r>
    </w:p>
    <w:p w:rsid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21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СТРУКТУРНОМ ПОДРАЗДЕЛЕНИИ </w:t>
      </w:r>
    </w:p>
    <w:p w:rsidR="00A921B6" w:rsidRPr="00354C5B" w:rsidRDefault="00A921B6" w:rsidP="00A921B6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C5B">
        <w:rPr>
          <w:rFonts w:ascii="Times New Roman" w:hAnsi="Times New Roman" w:cs="Times New Roman"/>
          <w:sz w:val="32"/>
          <w:szCs w:val="32"/>
        </w:rPr>
        <w:t xml:space="preserve">ПРОФЕССИОНАЛЬНОГО  </w:t>
      </w:r>
    </w:p>
    <w:p w:rsidR="00A921B6" w:rsidRPr="00354C5B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4C5B">
        <w:rPr>
          <w:rFonts w:ascii="Times New Roman" w:hAnsi="Times New Roman" w:cs="Times New Roman"/>
          <w:sz w:val="32"/>
          <w:szCs w:val="32"/>
        </w:rPr>
        <w:t>И ДОПОЛНИТЕЛЬНОГО ОБУЧЕНИЯ</w:t>
      </w: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77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рждено приказом № 2 от «24» </w:t>
      </w:r>
      <w:bookmarkStart w:id="0" w:name="_GoBack"/>
      <w:bookmarkEnd w:id="0"/>
      <w:r w:rsidR="0077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921B6" w:rsidRPr="00A921B6" w:rsidRDefault="00A921B6" w:rsidP="00A921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1B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74077A" w:rsidRDefault="0074077A" w:rsidP="00994982">
      <w:pPr>
        <w:pStyle w:val="a3"/>
        <w:numPr>
          <w:ilvl w:val="0"/>
          <w:numId w:val="3"/>
        </w:num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A4B0C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994982" w:rsidRPr="002A4B0C" w:rsidRDefault="00994982" w:rsidP="00994982">
      <w:pPr>
        <w:pStyle w:val="a3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4077A" w:rsidRPr="004E41A8" w:rsidRDefault="0074077A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1A8">
        <w:rPr>
          <w:rFonts w:ascii="Times New Roman" w:hAnsi="Times New Roman" w:cs="Times New Roman"/>
          <w:sz w:val="28"/>
          <w:szCs w:val="28"/>
        </w:rPr>
        <w:t>1.1. Структурное подразде</w:t>
      </w:r>
      <w:r w:rsidR="00472C80">
        <w:rPr>
          <w:rFonts w:ascii="Times New Roman" w:hAnsi="Times New Roman" w:cs="Times New Roman"/>
          <w:sz w:val="28"/>
          <w:szCs w:val="28"/>
        </w:rPr>
        <w:t xml:space="preserve">ление профессионального </w:t>
      </w:r>
      <w:r w:rsidR="0061040E" w:rsidRPr="004E41A8">
        <w:rPr>
          <w:rFonts w:ascii="Times New Roman" w:hAnsi="Times New Roman" w:cs="Times New Roman"/>
          <w:sz w:val="28"/>
          <w:szCs w:val="28"/>
        </w:rPr>
        <w:t xml:space="preserve"> и дополнительного обучения </w:t>
      </w:r>
      <w:r w:rsidRPr="004E41A8">
        <w:rPr>
          <w:rFonts w:ascii="Times New Roman" w:hAnsi="Times New Roman" w:cs="Times New Roman"/>
          <w:sz w:val="28"/>
          <w:szCs w:val="28"/>
        </w:rPr>
        <w:t xml:space="preserve"> входит в состав Общества с ограниченной ответственностью «Учебно-консультационный центр «Санкт-Петербургского института красоты» и Стоматологической клиники «Вероника»</w:t>
      </w:r>
      <w:r w:rsidR="00CC27FC" w:rsidRPr="004E41A8">
        <w:rPr>
          <w:rFonts w:ascii="Times New Roman" w:hAnsi="Times New Roman" w:cs="Times New Roman"/>
          <w:sz w:val="28"/>
          <w:szCs w:val="28"/>
        </w:rPr>
        <w:t xml:space="preserve"> </w:t>
      </w:r>
      <w:r w:rsidRPr="004E41A8">
        <w:rPr>
          <w:rFonts w:ascii="Times New Roman" w:hAnsi="Times New Roman" w:cs="Times New Roman"/>
          <w:sz w:val="28"/>
          <w:szCs w:val="28"/>
        </w:rPr>
        <w:t xml:space="preserve"> (</w:t>
      </w:r>
      <w:r w:rsidR="00CC27FC" w:rsidRPr="004E41A8">
        <w:rPr>
          <w:rFonts w:ascii="Times New Roman" w:hAnsi="Times New Roman" w:cs="Times New Roman"/>
          <w:sz w:val="28"/>
          <w:szCs w:val="28"/>
        </w:rPr>
        <w:t>д</w:t>
      </w:r>
      <w:r w:rsidRPr="004E41A8">
        <w:rPr>
          <w:rFonts w:ascii="Times New Roman" w:hAnsi="Times New Roman" w:cs="Times New Roman"/>
          <w:sz w:val="28"/>
          <w:szCs w:val="28"/>
        </w:rPr>
        <w:t xml:space="preserve">алее </w:t>
      </w:r>
      <w:r w:rsidR="00856A17">
        <w:rPr>
          <w:rFonts w:ascii="Times New Roman" w:hAnsi="Times New Roman" w:cs="Times New Roman"/>
          <w:sz w:val="28"/>
          <w:szCs w:val="28"/>
        </w:rPr>
        <w:t xml:space="preserve"> - УКЦ</w:t>
      </w:r>
      <w:r w:rsidR="00CC27FC" w:rsidRPr="004E41A8">
        <w:rPr>
          <w:rFonts w:ascii="Times New Roman" w:hAnsi="Times New Roman" w:cs="Times New Roman"/>
          <w:sz w:val="28"/>
          <w:szCs w:val="28"/>
        </w:rPr>
        <w:t>).</w:t>
      </w:r>
    </w:p>
    <w:p w:rsidR="00B179D6" w:rsidRPr="004E41A8" w:rsidRDefault="00354C5B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179D6" w:rsidRPr="004E41A8">
        <w:rPr>
          <w:rFonts w:ascii="Times New Roman" w:hAnsi="Times New Roman" w:cs="Times New Roman"/>
          <w:sz w:val="28"/>
          <w:szCs w:val="28"/>
        </w:rPr>
        <w:t>. В своей дея</w:t>
      </w:r>
      <w:r w:rsidR="00856A17">
        <w:rPr>
          <w:rFonts w:ascii="Times New Roman" w:hAnsi="Times New Roman" w:cs="Times New Roman"/>
          <w:sz w:val="28"/>
          <w:szCs w:val="28"/>
        </w:rPr>
        <w:t>тельности УКЦ</w:t>
      </w:r>
      <w:r w:rsidR="00B179D6" w:rsidRPr="004E41A8">
        <w:rPr>
          <w:rFonts w:ascii="Times New Roman" w:hAnsi="Times New Roman" w:cs="Times New Roman"/>
          <w:sz w:val="28"/>
          <w:szCs w:val="28"/>
        </w:rPr>
        <w:t xml:space="preserve"> руководствуется законодательством Российской Федерации в сфере образования, Уставом ООО «УКЦ «СПИК</w:t>
      </w:r>
      <w:r w:rsidR="0061040E" w:rsidRPr="004E41A8">
        <w:rPr>
          <w:rFonts w:ascii="Times New Roman" w:hAnsi="Times New Roman" w:cs="Times New Roman"/>
          <w:sz w:val="28"/>
          <w:szCs w:val="28"/>
        </w:rPr>
        <w:t xml:space="preserve"> </w:t>
      </w:r>
      <w:r w:rsidR="00B179D6" w:rsidRPr="004E41A8">
        <w:rPr>
          <w:rFonts w:ascii="Times New Roman" w:hAnsi="Times New Roman" w:cs="Times New Roman"/>
          <w:sz w:val="28"/>
          <w:szCs w:val="28"/>
        </w:rPr>
        <w:t>- Вероника», настоящим Положением, локальными актами, должнос</w:t>
      </w:r>
      <w:r w:rsidR="005B1993">
        <w:rPr>
          <w:rFonts w:ascii="Times New Roman" w:hAnsi="Times New Roman" w:cs="Times New Roman"/>
          <w:sz w:val="28"/>
          <w:szCs w:val="28"/>
        </w:rPr>
        <w:t>тными инструкциями и приказами Г</w:t>
      </w:r>
      <w:r w:rsidR="00B179D6" w:rsidRPr="004E41A8">
        <w:rPr>
          <w:rFonts w:ascii="Times New Roman" w:hAnsi="Times New Roman" w:cs="Times New Roman"/>
          <w:sz w:val="28"/>
          <w:szCs w:val="28"/>
        </w:rPr>
        <w:t xml:space="preserve">енерального директора. </w:t>
      </w:r>
    </w:p>
    <w:p w:rsidR="0074077A" w:rsidRPr="004E41A8" w:rsidRDefault="00354C5B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4077A" w:rsidRPr="004E41A8">
        <w:rPr>
          <w:rFonts w:ascii="Times New Roman" w:hAnsi="Times New Roman" w:cs="Times New Roman"/>
          <w:sz w:val="28"/>
          <w:szCs w:val="28"/>
        </w:rPr>
        <w:t>.</w:t>
      </w:r>
      <w:r w:rsidR="00472C80">
        <w:rPr>
          <w:rFonts w:ascii="Times New Roman" w:hAnsi="Times New Roman" w:cs="Times New Roman"/>
          <w:sz w:val="28"/>
          <w:szCs w:val="28"/>
        </w:rPr>
        <w:t xml:space="preserve"> УКЦ</w:t>
      </w:r>
      <w:r w:rsidR="0074077A" w:rsidRPr="004E41A8">
        <w:rPr>
          <w:rFonts w:ascii="Times New Roman" w:hAnsi="Times New Roman" w:cs="Times New Roman"/>
          <w:sz w:val="28"/>
          <w:szCs w:val="28"/>
        </w:rPr>
        <w:t xml:space="preserve"> создается, реорганиз</w:t>
      </w:r>
      <w:r w:rsidR="00F46E24">
        <w:rPr>
          <w:rFonts w:ascii="Times New Roman" w:hAnsi="Times New Roman" w:cs="Times New Roman"/>
          <w:sz w:val="28"/>
          <w:szCs w:val="28"/>
        </w:rPr>
        <w:t>уется и ликвидируется приказом г</w:t>
      </w:r>
      <w:r w:rsidR="0074077A" w:rsidRPr="004E41A8">
        <w:rPr>
          <w:rFonts w:ascii="Times New Roman" w:hAnsi="Times New Roman" w:cs="Times New Roman"/>
          <w:sz w:val="28"/>
          <w:szCs w:val="28"/>
        </w:rPr>
        <w:t>енерального директор</w:t>
      </w:r>
      <w:proofErr w:type="gramStart"/>
      <w:r w:rsidR="0074077A" w:rsidRPr="004E41A8">
        <w:rPr>
          <w:rFonts w:ascii="Times New Roman" w:hAnsi="Times New Roman" w:cs="Times New Roman"/>
          <w:sz w:val="28"/>
          <w:szCs w:val="28"/>
        </w:rPr>
        <w:t xml:space="preserve">а </w:t>
      </w:r>
      <w:r w:rsidR="00C57EF5">
        <w:rPr>
          <w:rFonts w:ascii="Times New Roman" w:hAnsi="Times New Roman" w:cs="Times New Roman"/>
          <w:sz w:val="28"/>
          <w:szCs w:val="28"/>
        </w:rPr>
        <w:t xml:space="preserve"> </w:t>
      </w:r>
      <w:r w:rsidR="0074077A" w:rsidRPr="004E41A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4077A" w:rsidRPr="004E41A8">
        <w:rPr>
          <w:rFonts w:ascii="Times New Roman" w:hAnsi="Times New Roman" w:cs="Times New Roman"/>
          <w:sz w:val="28"/>
          <w:szCs w:val="28"/>
        </w:rPr>
        <w:t xml:space="preserve"> </w:t>
      </w:r>
      <w:r w:rsidR="00DF726A">
        <w:rPr>
          <w:rFonts w:ascii="Times New Roman" w:hAnsi="Times New Roman" w:cs="Times New Roman"/>
          <w:sz w:val="28"/>
          <w:szCs w:val="28"/>
        </w:rPr>
        <w:t xml:space="preserve"> </w:t>
      </w:r>
      <w:r w:rsidR="0074077A" w:rsidRPr="004E41A8">
        <w:rPr>
          <w:rFonts w:ascii="Times New Roman" w:hAnsi="Times New Roman" w:cs="Times New Roman"/>
          <w:sz w:val="28"/>
          <w:szCs w:val="28"/>
        </w:rPr>
        <w:t>«УКЦ СПИК-Вероника»</w:t>
      </w:r>
      <w:r w:rsidR="00F46E24">
        <w:rPr>
          <w:rFonts w:ascii="Times New Roman" w:hAnsi="Times New Roman" w:cs="Times New Roman"/>
          <w:sz w:val="28"/>
          <w:szCs w:val="28"/>
        </w:rPr>
        <w:t xml:space="preserve"> (далее г</w:t>
      </w:r>
      <w:r w:rsidR="00593C0D">
        <w:rPr>
          <w:rFonts w:ascii="Times New Roman" w:hAnsi="Times New Roman" w:cs="Times New Roman"/>
          <w:sz w:val="28"/>
          <w:szCs w:val="28"/>
        </w:rPr>
        <w:t>енеральный директор)</w:t>
      </w:r>
      <w:r w:rsidR="0074077A" w:rsidRPr="004E41A8">
        <w:rPr>
          <w:rFonts w:ascii="Times New Roman" w:hAnsi="Times New Roman" w:cs="Times New Roman"/>
          <w:sz w:val="28"/>
          <w:szCs w:val="28"/>
        </w:rPr>
        <w:t>.</w:t>
      </w:r>
    </w:p>
    <w:p w:rsidR="0074077A" w:rsidRPr="004E41A8" w:rsidRDefault="0074077A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1A8">
        <w:rPr>
          <w:rFonts w:ascii="Times New Roman" w:hAnsi="Times New Roman" w:cs="Times New Roman"/>
          <w:sz w:val="28"/>
          <w:szCs w:val="28"/>
        </w:rPr>
        <w:t>1.</w:t>
      </w:r>
      <w:r w:rsidR="00354C5B">
        <w:rPr>
          <w:rFonts w:ascii="Times New Roman" w:hAnsi="Times New Roman" w:cs="Times New Roman"/>
          <w:sz w:val="28"/>
          <w:szCs w:val="28"/>
        </w:rPr>
        <w:t>4</w:t>
      </w:r>
      <w:r w:rsidR="00472C80">
        <w:rPr>
          <w:rFonts w:ascii="Times New Roman" w:hAnsi="Times New Roman" w:cs="Times New Roman"/>
          <w:sz w:val="28"/>
          <w:szCs w:val="28"/>
        </w:rPr>
        <w:t xml:space="preserve">. УКЦ </w:t>
      </w:r>
      <w:r w:rsidRPr="004E41A8">
        <w:rPr>
          <w:rFonts w:ascii="Times New Roman" w:hAnsi="Times New Roman" w:cs="Times New Roman"/>
          <w:sz w:val="28"/>
          <w:szCs w:val="28"/>
        </w:rPr>
        <w:t>не является юридическим лицом.</w:t>
      </w:r>
    </w:p>
    <w:p w:rsidR="00FD32C3" w:rsidRDefault="00354C5B" w:rsidP="00FD32C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4077A" w:rsidRPr="004E41A8">
        <w:rPr>
          <w:rFonts w:ascii="Times New Roman" w:hAnsi="Times New Roman" w:cs="Times New Roman"/>
          <w:sz w:val="28"/>
          <w:szCs w:val="28"/>
        </w:rPr>
        <w:t xml:space="preserve">. ООО «УКЦ СПИК-Вероника» обеспечивает условия для деятельности </w:t>
      </w:r>
      <w:r w:rsidR="00472C80">
        <w:rPr>
          <w:rFonts w:ascii="Times New Roman" w:hAnsi="Times New Roman" w:cs="Times New Roman"/>
          <w:sz w:val="28"/>
          <w:szCs w:val="28"/>
        </w:rPr>
        <w:t>УКЦ</w:t>
      </w:r>
      <w:r w:rsidR="0074077A" w:rsidRPr="004E41A8">
        <w:rPr>
          <w:rFonts w:ascii="Times New Roman" w:hAnsi="Times New Roman" w:cs="Times New Roman"/>
          <w:sz w:val="28"/>
          <w:szCs w:val="28"/>
        </w:rPr>
        <w:t>, выделяя материально-техническую базу, оборудование, закрепляя штаты, способствуя привлечению высококвалифицированн</w:t>
      </w:r>
      <w:r w:rsidR="00FD32C3">
        <w:rPr>
          <w:rFonts w:ascii="Times New Roman" w:hAnsi="Times New Roman" w:cs="Times New Roman"/>
          <w:sz w:val="28"/>
          <w:szCs w:val="28"/>
        </w:rPr>
        <w:t xml:space="preserve">ых кадров,  </w:t>
      </w:r>
      <w:r w:rsidR="00763511">
        <w:rPr>
          <w:rFonts w:ascii="Times New Roman" w:hAnsi="Times New Roman" w:cs="Times New Roman"/>
          <w:sz w:val="28"/>
          <w:szCs w:val="28"/>
        </w:rPr>
        <w:t xml:space="preserve"> </w:t>
      </w:r>
      <w:r w:rsidR="009F377B">
        <w:rPr>
          <w:rFonts w:ascii="Times New Roman" w:hAnsi="Times New Roman" w:cs="Times New Roman"/>
          <w:sz w:val="28"/>
          <w:szCs w:val="28"/>
        </w:rPr>
        <w:t>создавая</w:t>
      </w:r>
      <w:r w:rsidR="00FD32C3">
        <w:rPr>
          <w:rFonts w:ascii="Times New Roman" w:hAnsi="Times New Roman" w:cs="Times New Roman"/>
          <w:sz w:val="28"/>
          <w:szCs w:val="28"/>
        </w:rPr>
        <w:t xml:space="preserve">  </w:t>
      </w:r>
      <w:r w:rsidR="00FD32C3" w:rsidRPr="00CA4010">
        <w:rPr>
          <w:rFonts w:ascii="Times New Roman" w:hAnsi="Times New Roman" w:cs="Times New Roman"/>
          <w:sz w:val="28"/>
          <w:szCs w:val="28"/>
        </w:rPr>
        <w:t>специальные условия для получения обр</w:t>
      </w:r>
      <w:r w:rsidR="00FD32C3">
        <w:rPr>
          <w:rFonts w:ascii="Times New Roman" w:hAnsi="Times New Roman" w:cs="Times New Roman"/>
          <w:sz w:val="28"/>
          <w:szCs w:val="28"/>
        </w:rPr>
        <w:t>азования обучающимися</w:t>
      </w:r>
      <w:r w:rsidR="00FD32C3" w:rsidRPr="00CA40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D32C3">
        <w:rPr>
          <w:rFonts w:ascii="Times New Roman" w:hAnsi="Times New Roman" w:cs="Times New Roman"/>
          <w:sz w:val="28"/>
          <w:szCs w:val="28"/>
        </w:rPr>
        <w:t>.</w:t>
      </w:r>
    </w:p>
    <w:p w:rsidR="00FD32C3" w:rsidRDefault="00FD32C3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982" w:rsidRPr="0074077A" w:rsidRDefault="00994982" w:rsidP="009949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1CF9" w:rsidRDefault="002A4B0C" w:rsidP="0099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9DC" w:rsidRPr="005E69DC">
        <w:rPr>
          <w:rFonts w:ascii="Times New Roman" w:hAnsi="Times New Roman" w:cs="Times New Roman"/>
          <w:sz w:val="28"/>
          <w:szCs w:val="28"/>
        </w:rPr>
        <w:t>. Предмет и цели деятельности</w:t>
      </w:r>
      <w:r w:rsidR="00FD32C3">
        <w:rPr>
          <w:rFonts w:ascii="Times New Roman" w:hAnsi="Times New Roman" w:cs="Times New Roman"/>
          <w:sz w:val="28"/>
          <w:szCs w:val="28"/>
        </w:rPr>
        <w:t>.</w:t>
      </w:r>
    </w:p>
    <w:p w:rsidR="00994982" w:rsidRDefault="00994982" w:rsidP="009949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1CF9" w:rsidRDefault="001423A2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.1. Предметом деятельности </w:t>
      </w:r>
      <w:r w:rsidR="00856A17">
        <w:rPr>
          <w:rFonts w:ascii="Times New Roman" w:hAnsi="Times New Roman" w:cs="Times New Roman"/>
          <w:sz w:val="28"/>
          <w:szCs w:val="28"/>
        </w:rPr>
        <w:t xml:space="preserve">УКЦ 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 является образовательная деятельнос</w:t>
      </w:r>
      <w:r w:rsidR="00F97DFE">
        <w:rPr>
          <w:rFonts w:ascii="Times New Roman" w:hAnsi="Times New Roman" w:cs="Times New Roman"/>
          <w:sz w:val="28"/>
          <w:szCs w:val="28"/>
        </w:rPr>
        <w:t xml:space="preserve">ть по </w:t>
      </w:r>
      <w:r w:rsidR="005E69DC" w:rsidRPr="005E69DC">
        <w:rPr>
          <w:rFonts w:ascii="Times New Roman" w:hAnsi="Times New Roman" w:cs="Times New Roman"/>
          <w:sz w:val="28"/>
          <w:szCs w:val="28"/>
        </w:rPr>
        <w:t>программ</w:t>
      </w:r>
      <w:r w:rsidR="001D7501">
        <w:rPr>
          <w:rFonts w:ascii="Times New Roman" w:hAnsi="Times New Roman" w:cs="Times New Roman"/>
          <w:sz w:val="28"/>
          <w:szCs w:val="28"/>
        </w:rPr>
        <w:t xml:space="preserve">ам 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 </w:t>
      </w:r>
      <w:r w:rsidR="00F97DFE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и </w:t>
      </w:r>
      <w:r w:rsidR="001D7501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F97DFE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образования. </w:t>
      </w:r>
    </w:p>
    <w:p w:rsidR="00F97DFE" w:rsidRDefault="001423A2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.2. Цели деятельности </w:t>
      </w:r>
      <w:r w:rsidR="00856A17">
        <w:rPr>
          <w:rFonts w:ascii="Times New Roman" w:hAnsi="Times New Roman" w:cs="Times New Roman"/>
          <w:sz w:val="28"/>
          <w:szCs w:val="28"/>
        </w:rPr>
        <w:t>УКЦ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3C9" w:rsidRDefault="005E69DC" w:rsidP="00994982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предоставление услуг в области образования</w:t>
      </w:r>
      <w:r w:rsidR="00A363C9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A363C9" w:rsidRPr="00A363C9">
        <w:rPr>
          <w:rFonts w:ascii="Times New Roman" w:hAnsi="Times New Roman" w:cs="Times New Roman"/>
          <w:color w:val="202020"/>
          <w:sz w:val="28"/>
          <w:szCs w:val="28"/>
        </w:rPr>
        <w:t>на приобретение обучающимися знаний, умений, навыков и формирование компетенции, необходимых для выполнения определенных трудовых, служебных функций;</w:t>
      </w:r>
    </w:p>
    <w:p w:rsidR="00E8600F" w:rsidRPr="00A363C9" w:rsidRDefault="00A363C9" w:rsidP="009949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 xml:space="preserve">- </w:t>
      </w:r>
      <w:r w:rsidR="00E8600F" w:rsidRPr="00A363C9">
        <w:rPr>
          <w:rFonts w:ascii="Times New Roman" w:hAnsi="Times New Roman" w:cs="Times New Roman"/>
          <w:color w:val="202020"/>
          <w:sz w:val="28"/>
          <w:szCs w:val="28"/>
        </w:rPr>
        <w:t>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</w:t>
      </w:r>
      <w:r w:rsidR="00472C80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2F7AC1" w:rsidRDefault="001423A2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9DC" w:rsidRPr="005E69DC">
        <w:rPr>
          <w:rFonts w:ascii="Times New Roman" w:hAnsi="Times New Roman" w:cs="Times New Roman"/>
          <w:sz w:val="28"/>
          <w:szCs w:val="28"/>
        </w:rPr>
        <w:t>.3. Для достижения поставленных це</w:t>
      </w:r>
      <w:r w:rsidR="004B5345">
        <w:rPr>
          <w:rFonts w:ascii="Times New Roman" w:hAnsi="Times New Roman" w:cs="Times New Roman"/>
          <w:sz w:val="28"/>
          <w:szCs w:val="28"/>
        </w:rPr>
        <w:t xml:space="preserve">лей УКЦ </w:t>
      </w:r>
      <w:r w:rsidR="005E69DC" w:rsidRPr="005E69DC">
        <w:rPr>
          <w:rFonts w:ascii="Times New Roman" w:hAnsi="Times New Roman" w:cs="Times New Roman"/>
          <w:sz w:val="28"/>
          <w:szCs w:val="28"/>
        </w:rPr>
        <w:t xml:space="preserve">реализует следующие образовательные программы: </w:t>
      </w:r>
    </w:p>
    <w:p w:rsidR="002F7AC1" w:rsidRDefault="005E69DC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1) дополнительные общеобразовательные программы – дополнительные общеразвивающие программы; </w:t>
      </w:r>
    </w:p>
    <w:p w:rsidR="002F7AC1" w:rsidRDefault="005E69DC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lastRenderedPageBreak/>
        <w:t xml:space="preserve">2) дополнительные профессиональные программы – программы повышения квалификации, программы профессиональной переподготовки. </w:t>
      </w:r>
    </w:p>
    <w:p w:rsidR="002F7AC1" w:rsidRDefault="002F7AC1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программы профессионального обучения - программы профессиональной подготовки по профессиям рабочих, должностей служащих.</w:t>
      </w:r>
    </w:p>
    <w:p w:rsidR="00C05EDC" w:rsidRDefault="00C05EDC" w:rsidP="00994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64D" w:rsidRPr="00C05EDC" w:rsidRDefault="00936E78" w:rsidP="00C05ED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ED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Pr="00C05EDC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D64EFC">
        <w:rPr>
          <w:rFonts w:ascii="Times New Roman" w:hAnsi="Times New Roman" w:cs="Times New Roman"/>
          <w:sz w:val="28"/>
          <w:szCs w:val="28"/>
        </w:rPr>
        <w:t>.</w:t>
      </w:r>
    </w:p>
    <w:p w:rsidR="00C05EDC" w:rsidRPr="00C05EDC" w:rsidRDefault="00C05EDC" w:rsidP="00C05E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13D5D" w:rsidRDefault="007F164D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1423A2">
        <w:rPr>
          <w:rFonts w:ascii="Times New Roman" w:hAnsi="Times New Roman" w:cs="Times New Roman"/>
          <w:sz w:val="28"/>
          <w:szCs w:val="28"/>
        </w:rPr>
        <w:t>3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.1. Прием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856A17">
        <w:rPr>
          <w:rFonts w:ascii="Times New Roman" w:hAnsi="Times New Roman" w:cs="Times New Roman"/>
          <w:sz w:val="28"/>
          <w:szCs w:val="28"/>
        </w:rPr>
        <w:t xml:space="preserve">в УКЦ </w:t>
      </w:r>
      <w:r w:rsidR="00936E78" w:rsidRPr="00936E78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Российской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313D5D">
        <w:rPr>
          <w:rFonts w:ascii="Times New Roman" w:hAnsi="Times New Roman" w:cs="Times New Roman"/>
          <w:sz w:val="28"/>
          <w:szCs w:val="28"/>
        </w:rPr>
        <w:t>Федерации.</w:t>
      </w:r>
    </w:p>
    <w:p w:rsidR="00BA4CB0" w:rsidRDefault="001423A2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.2. </w:t>
      </w:r>
      <w:r w:rsidR="00BA4CB0">
        <w:rPr>
          <w:rFonts w:ascii="Times New Roman" w:hAnsi="Times New Roman" w:cs="Times New Roman"/>
          <w:sz w:val="28"/>
          <w:szCs w:val="28"/>
        </w:rPr>
        <w:t>УКЦ осуществляет передачу, обработку и предоставление персональных данных поступающих в связи с приемом соответствии с требованиями законодательства РФ с получения согласия на обработку их персональных данных.</w:t>
      </w:r>
    </w:p>
    <w:p w:rsidR="00936E78" w:rsidRPr="00936E78" w:rsidRDefault="001423A2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.3. Прием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="00A844C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по направлению юридического лица (предприятия любой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 w:rsidRPr="00936E78">
        <w:rPr>
          <w:rFonts w:ascii="Times New Roman" w:hAnsi="Times New Roman" w:cs="Times New Roman"/>
          <w:sz w:val="28"/>
          <w:szCs w:val="28"/>
        </w:rPr>
        <w:t>организационно-правовой формы, Службы занятости и др.) осуществляется на условиях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договора между </w:t>
      </w:r>
      <w:r w:rsidR="00A844C5">
        <w:rPr>
          <w:rFonts w:ascii="Times New Roman" w:hAnsi="Times New Roman" w:cs="Times New Roman"/>
          <w:sz w:val="28"/>
          <w:szCs w:val="28"/>
        </w:rPr>
        <w:t xml:space="preserve">слушателем (законным представителем несовершеннолетнего лица) или </w:t>
      </w:r>
      <w:r w:rsidR="00763511">
        <w:rPr>
          <w:rFonts w:ascii="Times New Roman" w:hAnsi="Times New Roman" w:cs="Times New Roman"/>
          <w:sz w:val="28"/>
          <w:szCs w:val="28"/>
        </w:rPr>
        <w:t>юридическим лицом и УКЦ</w:t>
      </w:r>
      <w:r w:rsidR="002C00FD">
        <w:rPr>
          <w:rFonts w:ascii="Times New Roman" w:hAnsi="Times New Roman" w:cs="Times New Roman"/>
          <w:sz w:val="28"/>
          <w:szCs w:val="28"/>
        </w:rPr>
        <w:t xml:space="preserve"> по личному заявлению слушателя.</w:t>
      </w:r>
    </w:p>
    <w:p w:rsidR="00936E78" w:rsidRPr="00936E78" w:rsidRDefault="001423A2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A17">
        <w:rPr>
          <w:rFonts w:ascii="Times New Roman" w:hAnsi="Times New Roman" w:cs="Times New Roman"/>
          <w:sz w:val="28"/>
          <w:szCs w:val="28"/>
        </w:rPr>
        <w:t>.4. При приеме УКЦ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обеспечивает соблюдение прав граждан на образование,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 w:rsidRPr="00936E78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936E78" w:rsidRDefault="001423A2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E78" w:rsidRPr="00936E78">
        <w:rPr>
          <w:rFonts w:ascii="Times New Roman" w:hAnsi="Times New Roman" w:cs="Times New Roman"/>
          <w:sz w:val="28"/>
          <w:szCs w:val="28"/>
        </w:rPr>
        <w:t>.5. При</w:t>
      </w:r>
      <w:r w:rsidR="00856A17">
        <w:rPr>
          <w:rFonts w:ascii="Times New Roman" w:hAnsi="Times New Roman" w:cs="Times New Roman"/>
          <w:sz w:val="28"/>
          <w:szCs w:val="28"/>
        </w:rPr>
        <w:t xml:space="preserve"> приеме гражданина в УКЦ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, последняя обязана </w:t>
      </w:r>
      <w:r w:rsidR="00744344">
        <w:rPr>
          <w:rFonts w:ascii="Times New Roman" w:hAnsi="Times New Roman" w:cs="Times New Roman"/>
          <w:sz w:val="28"/>
          <w:szCs w:val="28"/>
        </w:rPr>
        <w:t>о</w:t>
      </w:r>
      <w:r w:rsidR="0071498B">
        <w:rPr>
          <w:rFonts w:ascii="Times New Roman" w:hAnsi="Times New Roman" w:cs="Times New Roman"/>
          <w:sz w:val="28"/>
          <w:szCs w:val="28"/>
        </w:rPr>
        <w:t>знакомить его с У</w:t>
      </w:r>
      <w:r w:rsidR="00936E78" w:rsidRPr="00936E78">
        <w:rPr>
          <w:rFonts w:ascii="Times New Roman" w:hAnsi="Times New Roman" w:cs="Times New Roman"/>
          <w:sz w:val="28"/>
          <w:szCs w:val="28"/>
        </w:rPr>
        <w:t>ставом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4B5345">
        <w:rPr>
          <w:rFonts w:ascii="Times New Roman" w:hAnsi="Times New Roman" w:cs="Times New Roman"/>
          <w:sz w:val="28"/>
          <w:szCs w:val="28"/>
        </w:rPr>
        <w:t>ООО «УКЦ СПИК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5345">
        <w:rPr>
          <w:rFonts w:ascii="Times New Roman" w:hAnsi="Times New Roman" w:cs="Times New Roman"/>
          <w:sz w:val="28"/>
          <w:szCs w:val="28"/>
        </w:rPr>
        <w:t>Вероника»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="00936E78" w:rsidRPr="00936E7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936E78" w:rsidRPr="00936E7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 w:rsidRPr="00936E78">
        <w:rPr>
          <w:rFonts w:ascii="Times New Roman" w:hAnsi="Times New Roman" w:cs="Times New Roman"/>
          <w:sz w:val="28"/>
          <w:szCs w:val="28"/>
        </w:rPr>
        <w:t>образовательными программами, реализуе</w:t>
      </w:r>
      <w:r w:rsidR="00856A17">
        <w:rPr>
          <w:rFonts w:ascii="Times New Roman" w:hAnsi="Times New Roman" w:cs="Times New Roman"/>
          <w:sz w:val="28"/>
          <w:szCs w:val="28"/>
        </w:rPr>
        <w:t>мыми УКЦ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</w:t>
      </w:r>
      <w:r w:rsid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936E78" w:rsidRPr="00936E7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B527F" w:rsidRDefault="001423A2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832A7">
        <w:rPr>
          <w:rFonts w:ascii="Times New Roman" w:hAnsi="Times New Roman" w:cs="Times New Roman"/>
          <w:sz w:val="28"/>
          <w:szCs w:val="28"/>
        </w:rPr>
        <w:t>Зачисление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="00936E78" w:rsidRPr="00936E78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856A17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97DB7">
        <w:rPr>
          <w:rFonts w:ascii="Times New Roman" w:hAnsi="Times New Roman" w:cs="Times New Roman"/>
          <w:sz w:val="28"/>
          <w:szCs w:val="28"/>
        </w:rPr>
        <w:t>г</w:t>
      </w:r>
      <w:r w:rsidR="004B5345">
        <w:rPr>
          <w:rFonts w:ascii="Times New Roman" w:hAnsi="Times New Roman" w:cs="Times New Roman"/>
          <w:sz w:val="28"/>
          <w:szCs w:val="28"/>
        </w:rPr>
        <w:t xml:space="preserve">енерального </w:t>
      </w:r>
      <w:r w:rsidR="00856A17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856A17">
        <w:rPr>
          <w:rFonts w:ascii="Times New Roman" w:hAnsi="Times New Roman" w:cs="Times New Roman"/>
          <w:sz w:val="28"/>
          <w:szCs w:val="28"/>
        </w:rPr>
        <w:t xml:space="preserve">а </w:t>
      </w:r>
      <w:r w:rsidR="004B534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B5345">
        <w:rPr>
          <w:rFonts w:ascii="Times New Roman" w:hAnsi="Times New Roman" w:cs="Times New Roman"/>
          <w:sz w:val="28"/>
          <w:szCs w:val="28"/>
        </w:rPr>
        <w:t xml:space="preserve"> </w:t>
      </w:r>
      <w:r w:rsidR="000C68E3">
        <w:rPr>
          <w:rFonts w:ascii="Times New Roman" w:hAnsi="Times New Roman" w:cs="Times New Roman"/>
          <w:sz w:val="28"/>
          <w:szCs w:val="28"/>
        </w:rPr>
        <w:t xml:space="preserve"> </w:t>
      </w:r>
      <w:r w:rsidR="004B5345">
        <w:rPr>
          <w:rFonts w:ascii="Times New Roman" w:hAnsi="Times New Roman" w:cs="Times New Roman"/>
          <w:sz w:val="28"/>
          <w:szCs w:val="28"/>
        </w:rPr>
        <w:t>«</w:t>
      </w:r>
      <w:r w:rsidR="00856A17">
        <w:rPr>
          <w:rFonts w:ascii="Times New Roman" w:hAnsi="Times New Roman" w:cs="Times New Roman"/>
          <w:sz w:val="28"/>
          <w:szCs w:val="28"/>
        </w:rPr>
        <w:t>УКЦ</w:t>
      </w:r>
      <w:r w:rsidR="00F46E24">
        <w:rPr>
          <w:rFonts w:ascii="Times New Roman" w:hAnsi="Times New Roman" w:cs="Times New Roman"/>
          <w:sz w:val="28"/>
          <w:szCs w:val="28"/>
        </w:rPr>
        <w:t xml:space="preserve"> СПИК -</w:t>
      </w:r>
      <w:r w:rsidR="004B5345">
        <w:rPr>
          <w:rFonts w:ascii="Times New Roman" w:hAnsi="Times New Roman" w:cs="Times New Roman"/>
          <w:sz w:val="28"/>
          <w:szCs w:val="28"/>
        </w:rPr>
        <w:t xml:space="preserve"> Вероника»</w:t>
      </w:r>
      <w:r w:rsidR="00856A17">
        <w:rPr>
          <w:rFonts w:ascii="Times New Roman" w:hAnsi="Times New Roman" w:cs="Times New Roman"/>
          <w:sz w:val="28"/>
          <w:szCs w:val="28"/>
        </w:rPr>
        <w:t>.</w:t>
      </w:r>
    </w:p>
    <w:p w:rsidR="00834985" w:rsidRDefault="001423A2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D64EF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D64EF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Требования к уровню образования</w:t>
      </w:r>
      <w:r w:rsidR="00745348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поступающих</w:t>
      </w:r>
      <w:r w:rsidR="00D64EF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5B527F" w:rsidRDefault="00834985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3.7.1. </w:t>
      </w:r>
      <w:r w:rsidR="005B527F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К освоению дополнительных общеобразовательных программ допускаются лица без предъявления требований к уровню образования, если иное не обусловлено</w:t>
      </w:r>
      <w:r w:rsidR="009D58B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спецификой реализуемой образовательной программы.</w:t>
      </w:r>
    </w:p>
    <w:p w:rsidR="001423A2" w:rsidRDefault="00834985" w:rsidP="000E6F0C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3.7.2. </w:t>
      </w:r>
      <w:r w:rsidR="00E420D5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К освоению дополнительных профессиональных программ допускаются:</w:t>
      </w:r>
    </w:p>
    <w:p w:rsidR="00E420D5" w:rsidRPr="00AE573D" w:rsidRDefault="00E420D5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1) лица, имеющие среднее профессиональное и (или) высшее образование</w:t>
      </w:r>
    </w:p>
    <w:p w:rsidR="00E420D5" w:rsidRPr="00AE573D" w:rsidRDefault="001423A2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E420D5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2) лица, получающие среднее профессионал</w:t>
      </w:r>
      <w:r w:rsidR="00F41EE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ьное и (или) высшее образование, соответствующее требованиям уровню программы дополнительного профессионального образования.</w:t>
      </w:r>
    </w:p>
    <w:p w:rsidR="00E420D5" w:rsidRDefault="00834985" w:rsidP="0083498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lastRenderedPageBreak/>
        <w:t xml:space="preserve">3.7.3. </w:t>
      </w:r>
      <w:r w:rsidR="00237714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К освоению основных программ п</w:t>
      </w:r>
      <w:r w:rsidR="009D58B7" w:rsidRPr="009D58B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рофессионального</w:t>
      </w:r>
      <w:r w:rsidR="009D58B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обучения</w:t>
      </w:r>
      <w:r w:rsidR="00237714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по программам профессиональной подготовки по профессиям рабочих, должностям служащих допус</w:t>
      </w:r>
      <w:r w:rsidR="00C5341E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каются лица различного возраста</w:t>
      </w:r>
      <w:r w:rsidR="00237714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4587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</w:p>
    <w:p w:rsidR="00834985" w:rsidRDefault="00C5341E" w:rsidP="00834985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34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</w:t>
      </w:r>
      <w:r w:rsidR="008349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ние среднего общего образования. </w:t>
      </w:r>
    </w:p>
    <w:p w:rsidR="00C5341E" w:rsidRDefault="00C5341E" w:rsidP="00834985">
      <w:pPr>
        <w:spacing w:after="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534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745348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3.8. УКЦ для </w:t>
      </w:r>
      <w:proofErr w:type="gramStart"/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поступающих</w:t>
      </w:r>
      <w:proofErr w:type="gramEnd"/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на своем официальном сайте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размещает следующую информацию:</w:t>
      </w:r>
    </w:p>
    <w:p w:rsidR="000832A7" w:rsidRPr="000832A7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"Положение о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структурном подразделении профессионального и дополнительного обучения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";</w:t>
      </w:r>
    </w:p>
    <w:p w:rsidR="000832A7" w:rsidRPr="000832A7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информацию 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образовательных программ, по которым ведется прием в соответствии с лицензией на осуществление образовательной деятельности; </w:t>
      </w:r>
    </w:p>
    <w:p w:rsidR="000832A7" w:rsidRPr="000832A7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т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ребования к 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уровню 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образованию, которое необходимо для поступления на обучение;</w:t>
      </w:r>
    </w:p>
    <w:p w:rsidR="000832A7" w:rsidRPr="000832A7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бразец Договора для </w:t>
      </w:r>
      <w:proofErr w:type="gramStart"/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;</w:t>
      </w:r>
    </w:p>
    <w:p w:rsidR="000832A7" w:rsidRDefault="00745348" w:rsidP="00745348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3.9.  Администрация УКЦ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обеспечивает функционирование телефонной линии и раздела сайта для ответов на обращения,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связанные с приемом слушателей</w:t>
      </w:r>
      <w:r w:rsidR="000832A7" w:rsidRP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B06F05" w:rsidRPr="00B06F05" w:rsidRDefault="00B06F05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3.10. 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При посту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плении на обучение в УКЦ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обучающиеся </w:t>
      </w:r>
      <w:proofErr w:type="gramStart"/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предоставляют документы</w:t>
      </w:r>
      <w:proofErr w:type="gramEnd"/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в соотве</w:t>
      </w:r>
      <w:r w:rsidR="00A1084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тствии с требованием УКЦ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B06F05" w:rsidRPr="00B06F05" w:rsidRDefault="00B06F05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3.11.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Список документов подаваемых при приеме регламентирован в соответствии с законодательством. Прием осуществляется без вступительных испытаний на </w:t>
      </w:r>
      <w:proofErr w:type="spellStart"/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бесконкурсной</w:t>
      </w:r>
      <w:proofErr w:type="spellEnd"/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основе в течение всего календарного года. </w:t>
      </w:r>
      <w:proofErr w:type="gramStart"/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Лицо, зачислен</w:t>
      </w:r>
      <w:r w:rsidR="00A1084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ное в УКЦ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для обучения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приобретает</w:t>
      </w:r>
      <w:proofErr w:type="gramEnd"/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статус «слушатель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».</w:t>
      </w:r>
    </w:p>
    <w:p w:rsidR="00B06F05" w:rsidRPr="00B06F05" w:rsidRDefault="004A4F68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3.12</w:t>
      </w:r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Перечень документов, предоставляемых для поступления на обучение </w:t>
      </w:r>
    </w:p>
    <w:p w:rsidR="00B06F05" w:rsidRPr="00B06F05" w:rsidRDefault="00A10842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ab/>
        <w:t>заявление (</w:t>
      </w:r>
      <w:r w:rsidR="004A4F68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)</w:t>
      </w:r>
      <w:r w:rsidR="004A4F68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1</w:t>
      </w:r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;</w:t>
      </w:r>
    </w:p>
    <w:p w:rsidR="00B06F05" w:rsidRPr="00B06F05" w:rsidRDefault="00B06F05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•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документ об образовании;</w:t>
      </w:r>
    </w:p>
    <w:p w:rsidR="004A4F68" w:rsidRDefault="00B06F05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•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ab/>
        <w:t>дополнительно может быть затребована копия трудовой книжки</w:t>
      </w:r>
      <w:r w:rsidR="00A1084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</w:p>
    <w:p w:rsidR="00B06F05" w:rsidRPr="00B06F05" w:rsidRDefault="00B06F05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lastRenderedPageBreak/>
        <w:t>•</w:t>
      </w:r>
      <w:r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ab/>
        <w:t>документ, подтверждающий оплату обучения.</w:t>
      </w:r>
    </w:p>
    <w:p w:rsidR="004A4F68" w:rsidRDefault="004A4F68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3.13. Поступление иностранных граждан регламентируется действующим законодательством РФ.</w:t>
      </w:r>
    </w:p>
    <w:p w:rsidR="00B06F05" w:rsidRPr="00B06F05" w:rsidRDefault="00A10842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3.14.</w:t>
      </w:r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</w:t>
      </w:r>
    </w:p>
    <w:p w:rsidR="00B06F05" w:rsidRPr="00B06F05" w:rsidRDefault="00A10842" w:rsidP="00B06F0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3.15</w:t>
      </w:r>
      <w:r w:rsidR="004A4F68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E53C8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,</w:t>
      </w:r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может быть отказано в приеме документов ввиду несоответствие уровня образовани</w:t>
      </w:r>
      <w:r w:rsidR="00E53C8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я требованиям конкретной образовательной</w:t>
      </w:r>
      <w:r w:rsidR="00B06F05" w:rsidRPr="00B06F0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программы.</w:t>
      </w:r>
    </w:p>
    <w:p w:rsidR="009B24D3" w:rsidRPr="00AE573D" w:rsidRDefault="009B24D3" w:rsidP="00834985">
      <w:pPr>
        <w:shd w:val="clear" w:color="auto" w:fill="FFFFFF"/>
        <w:spacing w:after="0"/>
        <w:ind w:firstLine="540"/>
        <w:jc w:val="center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0357F5" w:rsidRDefault="00192A96" w:rsidP="009949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3A2">
        <w:rPr>
          <w:rFonts w:ascii="Times New Roman" w:hAnsi="Times New Roman" w:cs="Times New Roman"/>
          <w:sz w:val="28"/>
          <w:szCs w:val="28"/>
        </w:rPr>
        <w:t xml:space="preserve">. </w:t>
      </w:r>
      <w:r w:rsidR="000357F5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0357F5" w:rsidRPr="00936E78" w:rsidRDefault="000357F5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573D" w:rsidRPr="00AE573D" w:rsidRDefault="00192A96" w:rsidP="009949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23A2" w:rsidRPr="001423A2">
        <w:rPr>
          <w:rFonts w:ascii="Times New Roman" w:hAnsi="Times New Roman" w:cs="Times New Roman"/>
          <w:sz w:val="28"/>
          <w:szCs w:val="28"/>
        </w:rPr>
        <w:t>.1</w:t>
      </w:r>
      <w:r w:rsidR="00AE573D">
        <w:rPr>
          <w:rFonts w:ascii="Times New Roman" w:hAnsi="Times New Roman" w:cs="Times New Roman"/>
          <w:sz w:val="21"/>
          <w:szCs w:val="21"/>
        </w:rPr>
        <w:t xml:space="preserve"> </w:t>
      </w:r>
      <w:r w:rsidR="00AE573D" w:rsidRPr="00AE573D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856A17">
        <w:rPr>
          <w:rFonts w:ascii="Times New Roman" w:hAnsi="Times New Roman" w:cs="Times New Roman"/>
          <w:sz w:val="28"/>
          <w:szCs w:val="28"/>
        </w:rPr>
        <w:t xml:space="preserve">в УКЦ </w:t>
      </w:r>
      <w:r w:rsidR="00AE573D" w:rsidRPr="00AE573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Лицензией на </w:t>
      </w:r>
      <w:r w:rsidR="00AC0C27">
        <w:rPr>
          <w:rFonts w:ascii="Times New Roman" w:hAnsi="Times New Roman" w:cs="Times New Roman"/>
          <w:sz w:val="28"/>
          <w:szCs w:val="28"/>
        </w:rPr>
        <w:t>право осуществления</w:t>
      </w:r>
      <w:r w:rsidR="00472C80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0357F5">
        <w:rPr>
          <w:rFonts w:ascii="Times New Roman" w:hAnsi="Times New Roman" w:cs="Times New Roman"/>
          <w:sz w:val="28"/>
          <w:szCs w:val="28"/>
        </w:rPr>
        <w:t xml:space="preserve"> </w:t>
      </w:r>
      <w:r w:rsidR="00472C80">
        <w:rPr>
          <w:rFonts w:ascii="Times New Roman" w:hAnsi="Times New Roman" w:cs="Times New Roman"/>
          <w:sz w:val="28"/>
          <w:szCs w:val="28"/>
        </w:rPr>
        <w:t>деятельности</w:t>
      </w:r>
      <w:r w:rsidR="00AE573D" w:rsidRPr="00AE573D">
        <w:rPr>
          <w:rFonts w:ascii="Times New Roman" w:hAnsi="Times New Roman" w:cs="Times New Roman"/>
          <w:sz w:val="28"/>
          <w:szCs w:val="28"/>
        </w:rPr>
        <w:t xml:space="preserve">, образовательными программами и расписаниями </w:t>
      </w:r>
      <w:r w:rsidR="00472C8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E573D" w:rsidRPr="00AE573D">
        <w:rPr>
          <w:rFonts w:ascii="Times New Roman" w:hAnsi="Times New Roman" w:cs="Times New Roman"/>
          <w:sz w:val="28"/>
          <w:szCs w:val="28"/>
        </w:rPr>
        <w:t xml:space="preserve">занятий. </w:t>
      </w:r>
      <w:r w:rsidR="00AB461F">
        <w:rPr>
          <w:rFonts w:ascii="Times New Roman" w:hAnsi="Times New Roman" w:cs="Times New Roman"/>
          <w:sz w:val="28"/>
          <w:szCs w:val="28"/>
        </w:rPr>
        <w:t>Процесс о</w:t>
      </w:r>
      <w:r w:rsidR="00AE573D" w:rsidRPr="00AE573D">
        <w:rPr>
          <w:rFonts w:ascii="Times New Roman" w:hAnsi="Times New Roman" w:cs="Times New Roman"/>
          <w:sz w:val="28"/>
          <w:szCs w:val="28"/>
        </w:rPr>
        <w:t>бучение осуществляется в соответствии с требованиями действующего законодательства</w:t>
      </w:r>
      <w:r w:rsidR="000357F5">
        <w:rPr>
          <w:rFonts w:ascii="Times New Roman" w:hAnsi="Times New Roman" w:cs="Times New Roman"/>
          <w:sz w:val="28"/>
          <w:szCs w:val="28"/>
        </w:rPr>
        <w:t xml:space="preserve"> </w:t>
      </w:r>
      <w:r w:rsidR="00AB461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E573D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2F4A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.2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Образовательный процесс в </w:t>
      </w:r>
      <w:r w:rsidR="00856A1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УКЦ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осуществляется в течение всего календарного года и ведётся на русском языке.</w:t>
      </w:r>
    </w:p>
    <w:p w:rsidR="006318AD" w:rsidRDefault="006318AD" w:rsidP="00994982">
      <w:pPr>
        <w:shd w:val="clear" w:color="auto" w:fill="FFFFFF"/>
        <w:spacing w:after="0"/>
        <w:ind w:firstLine="54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Образование осуществляется в следующих формах:</w:t>
      </w:r>
    </w:p>
    <w:p w:rsidR="006318AD" w:rsidRDefault="006318AD" w:rsidP="00FD32C3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D919D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очная;</w:t>
      </w:r>
    </w:p>
    <w:p w:rsidR="006318AD" w:rsidRDefault="006318AD" w:rsidP="00FD32C3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D919D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заочная;</w:t>
      </w:r>
    </w:p>
    <w:p w:rsidR="006318AD" w:rsidRDefault="006318AD" w:rsidP="00FD32C3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</w:t>
      </w:r>
      <w:r w:rsidR="00D919D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очно </w:t>
      </w:r>
      <w:r w:rsidR="00D919D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заочная;</w:t>
      </w:r>
    </w:p>
    <w:p w:rsidR="00FE5DC3" w:rsidRDefault="00FE5DC3" w:rsidP="00FD32C3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- стажировки;</w:t>
      </w:r>
    </w:p>
    <w:p w:rsidR="006318AD" w:rsidRDefault="00D919D2" w:rsidP="00FD32C3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-  </w:t>
      </w:r>
      <w:r w:rsidR="0024587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с</w:t>
      </w:r>
      <w:r w:rsidR="00856A1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амообразования</w:t>
      </w:r>
      <w:r w:rsidR="00F41EE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, в том числе</w:t>
      </w:r>
      <w:r w:rsidR="00F203E3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дистанционно</w:t>
      </w:r>
      <w:r w:rsidR="00F41EE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D919D2" w:rsidRDefault="009D58B7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и форм обучения.</w:t>
      </w:r>
    </w:p>
    <w:p w:rsidR="00AE573D" w:rsidRPr="00AE573D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F4A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3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Образовательный проце</w:t>
      </w:r>
      <w:r w:rsidR="00FD32C3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сс в УКЦ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может включать в себя следующие виды и формы обучения: лекции, практические занятия, семинары, тренинги и т.п.          </w:t>
      </w:r>
    </w:p>
    <w:p w:rsidR="00E420D5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F4A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Для всех видов аудиторных занятий устанавливается академический час продолжительностью  45 (сорок пять) минут. После каждого академического часа предусматривается перерыв продолжительностью </w:t>
      </w:r>
      <w:r w:rsidR="000357F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10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минут. Занятия могут проводиться учебными парами по 2 академических ча</w:t>
      </w:r>
      <w:r w:rsidR="0071498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са. Предусматривается  перерыв  не менее</w:t>
      </w:r>
      <w:r w:rsidR="00E53C8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1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0 мин.</w:t>
      </w:r>
    </w:p>
    <w:p w:rsidR="00AE573D" w:rsidRPr="00AE573D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2F4A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.5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FE5DC3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Формы обучения, с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одержа</w:t>
      </w:r>
      <w:r w:rsidR="00FE5DC3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ние и продолжительность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определяются конкретной образовательной программой разработанной и утве</w:t>
      </w:r>
      <w:r w:rsidR="00856A1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рждённой УКЦ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763D1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856A1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УКЦ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, с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lastRenderedPageBreak/>
        <w:t>учетом особенностей и образовательных потребностей конкретного слушателя.</w:t>
      </w:r>
    </w:p>
    <w:p w:rsidR="004D353C" w:rsidRPr="00131DFC" w:rsidRDefault="00192A96" w:rsidP="00994982">
      <w:pPr>
        <w:spacing w:after="0"/>
        <w:jc w:val="both"/>
        <w:textAlignment w:val="baseline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E24CF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.6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Сроки начала и окончания обучения определяются в соответствии с учебным планом конкретной образовательной программы.</w:t>
      </w:r>
      <w:r w:rsidR="004D353C" w:rsidRPr="004D353C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</w:t>
      </w:r>
    </w:p>
    <w:p w:rsidR="004D353C" w:rsidRDefault="004D353C" w:rsidP="00994982">
      <w:pPr>
        <w:spacing w:after="0"/>
        <w:jc w:val="both"/>
        <w:textAlignment w:val="baseline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131DFC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41EEA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E24CF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.7</w:t>
      </w:r>
      <w:r w:rsidR="001423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Образовательная деятельность по образовательным программам организуется в соответств</w:t>
      </w:r>
      <w:r w:rsidR="00E24CF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ии с расписанием, утвержденным г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енера</w:t>
      </w:r>
      <w:r w:rsidR="00AB461F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льным директором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426515" w:rsidRDefault="00426515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4.8. </w:t>
      </w:r>
      <w:r w:rsidRPr="004265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Реализация основных программ профессионального обучения сопровождается проведением промеж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уточной аттестации слушателей</w:t>
      </w:r>
      <w:r w:rsidRPr="004265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Формы, периодичность и порядок проведения пром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ежуточной аттестации слушателей</w:t>
      </w:r>
      <w:r w:rsidRPr="004265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устанавливается организацией, осуществляющей образовательную деятельность, самостоятельно.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В случае реализации образовательной программы в форме стажировки, промежуточная аттестация</w:t>
      </w:r>
      <w:r w:rsid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определяется по результатам стажировки. Слушатель получает «Зачет», при условии выполнении программы стажировки.</w:t>
      </w:r>
    </w:p>
    <w:p w:rsidR="00426515" w:rsidRDefault="00426515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4.9. Промежу</w:t>
      </w:r>
      <w:r w:rsid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точная аттестация для дополнительных программ профессиональн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ого обучения не предусмотрена.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 итогам изучения отдельных дисциплин для обеспечения оперативной обратной связи и корректировки программ может быть предусмотрена текущая аттестация.</w:t>
      </w:r>
    </w:p>
    <w:p w:rsidR="00014215" w:rsidRDefault="00014215" w:rsidP="00014215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4.10</w:t>
      </w:r>
      <w:r w:rsidRP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014215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могут использоваться следующие формы текущей аттестации: отчет, собеседование, тестирование и др. Конкретные формы текущей аттестации, процедура и содержание определяются, исходя из целей и задач программы и устанавливаются учебным планом.</w:t>
      </w:r>
    </w:p>
    <w:p w:rsidR="00786AA6" w:rsidRPr="00786AA6" w:rsidRDefault="00014215" w:rsidP="00786AA6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4.11</w:t>
      </w:r>
      <w:r w:rsidR="00786AA6" w:rsidRP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 Оценка уровня профессио</w:t>
      </w:r>
      <w:r w:rsid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нальной компетенции слушателей </w:t>
      </w:r>
      <w:r w:rsidR="00786AA6" w:rsidRP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осуществляется по результатам итоговой аттестации.</w:t>
      </w:r>
      <w:r w:rsidR="00D863ED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Допуск слушателей </w:t>
      </w:r>
      <w:proofErr w:type="gramStart"/>
      <w:r w:rsidR="00D863ED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к</w:t>
      </w:r>
      <w:proofErr w:type="gramEnd"/>
      <w:r w:rsidR="00D863ED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итоговой аттестацией осуществляется приказом генерального директора УКЦ.</w:t>
      </w:r>
    </w:p>
    <w:p w:rsidR="00786AA6" w:rsidRPr="00786AA6" w:rsidRDefault="00014215" w:rsidP="00786AA6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4.12</w:t>
      </w:r>
      <w:r w:rsidR="00786AA6" w:rsidRP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.Итоговая аттестация может проводиться с использованием электронного обучения, дистанционных образовательных технологий.</w:t>
      </w:r>
    </w:p>
    <w:p w:rsidR="00786AA6" w:rsidRDefault="00014215" w:rsidP="00786AA6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4.13</w:t>
      </w:r>
      <w:r w:rsidR="00786AA6" w:rsidRP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</w:t>
      </w:r>
      <w:r w:rsidR="00D863ED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Итоговая аттестация слушателей</w:t>
      </w:r>
      <w:r w:rsidR="00786AA6" w:rsidRPr="00786AA6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осуществляется аттестационной комиссией.</w:t>
      </w:r>
    </w:p>
    <w:p w:rsidR="00014215" w:rsidRPr="00014215" w:rsidRDefault="00D863ED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4.14.Итоговая аттестация слушателей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может осуществляться 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в следующих формах: зачет, экзамен и др.</w:t>
      </w:r>
    </w:p>
    <w:p w:rsidR="00D863ED" w:rsidRDefault="00D863ED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4.15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. Итоговое испытание должно определять уровень усвоения обучающимися теоретического и практического материала, установленный 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lastRenderedPageBreak/>
        <w:t xml:space="preserve">соответствующей программой. 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Практические навыки слушателей могут оцениваться по результатам стажировки на рабочем месте. «</w:t>
      </w:r>
      <w:r w:rsidR="00946FAC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Зачет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» при условии  выполнения </w:t>
      </w:r>
      <w:r w:rsidR="00946FAC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слушателем 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программы стажировки. 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Объем времени аттестационных испытаний, входящих в</w:t>
      </w:r>
      <w:r w:rsidR="00D863ED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итоговую аттестацию слушателей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, устанавливается учебным планом.</w:t>
      </w:r>
    </w:p>
    <w:p w:rsidR="00014215" w:rsidRPr="00014215" w:rsidRDefault="00D863ED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4.16. В случае если слушатель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не может пройти итоговую аттестацию по уважительным причинам (болезнь, производственная необходимость и т.п.),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014215" w:rsidRPr="00014215" w:rsidRDefault="00D863ED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4.17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 Выдача обучающимся документа установленного образца осуществляется при условии успешной сдачи итоговой аттестации.</w:t>
      </w:r>
    </w:p>
    <w:p w:rsidR="00014215" w:rsidRPr="00014215" w:rsidRDefault="00D863ED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4.18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. </w:t>
      </w:r>
      <w:proofErr w:type="gramStart"/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Формы и условия аттестационных испытаний, тематика итоговой аттестационной работы доводятся до обучающихся в первый день обучения. </w:t>
      </w:r>
      <w:proofErr w:type="gramEnd"/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</w:t>
      </w:r>
      <w:r w:rsidR="00BC31F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19.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Аттестационная комиссия, порядок ее формирования и работы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</w:t>
      </w:r>
      <w:r w:rsidR="00BC31F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9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</w:t>
      </w:r>
      <w:r w:rsidR="00BC31F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1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Аттестационная комиссия, осуществляющая итоговую атт</w:t>
      </w:r>
      <w:r w:rsidR="003765A8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естацию слушателей в УКЦ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, создается в целях: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•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ab/>
        <w:t>комплексной оценки уровня знаний обучающихся с учетом целей обучения и требований, установленных к содержанию программ обучения;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•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ab/>
        <w:t>принятия решения аттестационной комиссии по результатам итоговой аттестации обучающихся курсов повышения квалификации.</w:t>
      </w:r>
    </w:p>
    <w:p w:rsidR="00014215" w:rsidRPr="00014215" w:rsidRDefault="00BC31F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19.2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Аттестационная комиссия руководствуется в своей деятельности настоящим Положением и другими локальными актами Организации.</w:t>
      </w:r>
    </w:p>
    <w:p w:rsidR="00014215" w:rsidRPr="00014215" w:rsidRDefault="0001421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4.3. Аттестационную комиссию возглавляет председатель, который организует и контролирует ее деятельность, обеспечивает единство требова</w:t>
      </w:r>
      <w:r w:rsidR="00CB2EF2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ний, предъявляемых к слушателям</w:t>
      </w:r>
      <w:r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. </w:t>
      </w:r>
    </w:p>
    <w:p w:rsidR="00014215" w:rsidRPr="00014215" w:rsidRDefault="00BC31F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4.19.3 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Аттестационная комиссия форми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руется из работников УКЦ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, в состав могут быть включены преподаватели и специалисты сторонних организаций по профилю осваиваемой программы. Количественный состав не должен быть менее 3 человек, включая председателя. Персональный состав аттестационной комиссии утверждается </w:t>
      </w:r>
      <w:r w:rsidR="00582840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приказом генерального директора УКЦ.</w:t>
      </w:r>
    </w:p>
    <w:p w:rsidR="00014215" w:rsidRPr="00014215" w:rsidRDefault="00BC31F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4.19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Решение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014215" w:rsidRPr="00014215" w:rsidRDefault="00BC31F5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lastRenderedPageBreak/>
        <w:t xml:space="preserve">4.19.5  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Результаты итоговой ат</w:t>
      </w: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тестации фиксируются в протоколе</w:t>
      </w:r>
      <w:r w:rsidR="00C0359A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 заседания экзаменационной комиссии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 xml:space="preserve">, которую подписывают председатель и все члены аттестационной комиссии. </w:t>
      </w:r>
    </w:p>
    <w:p w:rsidR="00014215" w:rsidRPr="00014215" w:rsidRDefault="00B03EE2" w:rsidP="00014215">
      <w:pPr>
        <w:shd w:val="clear" w:color="auto" w:fill="FFFFFF"/>
        <w:spacing w:after="0"/>
        <w:jc w:val="both"/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4.20</w:t>
      </w:r>
      <w:r w:rsidR="00014215" w:rsidRPr="00014215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. По результатам аттестационных испытаний, включенных в  итоговую аттестацию, выставляются отметки по двухбалльной системе: «зачтено», «не зачтено» (если иное не установлено конкретн</w:t>
      </w:r>
      <w:r w:rsidR="00165D9F">
        <w:rPr>
          <w:rFonts w:ascii="inherit" w:eastAsia="Times New Roman" w:hAnsi="inherit" w:cs="Open Sans"/>
          <w:color w:val="000000"/>
          <w:sz w:val="28"/>
          <w:szCs w:val="28"/>
          <w:lang w:eastAsia="ru-RU"/>
        </w:rPr>
        <w:t>ой образовательной программой) или в соответствии с балльной шкалой  в переводе по пятибалльной системе.</w:t>
      </w:r>
    </w:p>
    <w:p w:rsidR="006C37A2" w:rsidRDefault="00192A9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4</w:t>
      </w:r>
      <w:r w:rsidR="00B03EE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.21</w:t>
      </w:r>
      <w:r w:rsidR="006C37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6C37A2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37A2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37A2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организацией </w:t>
      </w:r>
      <w:r w:rsidR="00E24CFA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учебного процесса осуществляет г</w:t>
      </w:r>
      <w:r w:rsidR="006C37A2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енеральный директор.</w:t>
      </w:r>
      <w:r w:rsidR="006C37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 </w:t>
      </w:r>
      <w:r w:rsidR="00AD09B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</w:p>
    <w:p w:rsidR="00786AA6" w:rsidRDefault="00786AA6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C4233E" w:rsidRPr="00C4233E" w:rsidRDefault="00192A96" w:rsidP="00C4233E">
      <w:pPr>
        <w:shd w:val="clear" w:color="auto" w:fill="FFFFFF"/>
        <w:suppressAutoHyphens/>
        <w:spacing w:after="0" w:line="240" w:lineRule="auto"/>
        <w:ind w:firstLine="690"/>
        <w:jc w:val="center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bCs/>
          <w:color w:val="000000"/>
          <w:sz w:val="28"/>
          <w:szCs w:val="28"/>
          <w:lang w:eastAsia="ar-SA"/>
        </w:rPr>
        <w:t>5</w:t>
      </w:r>
      <w:r w:rsidR="00C4233E" w:rsidRPr="00C4233E">
        <w:rPr>
          <w:rFonts w:ascii="Times New Roman" w:eastAsia="Yu Gothic UI Semilight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="00C4233E">
        <w:rPr>
          <w:rFonts w:ascii="Times New Roman" w:eastAsia="Yu Gothic UI Semilight" w:hAnsi="Times New Roman" w:cs="Times New Roman"/>
          <w:bCs/>
          <w:color w:val="000000"/>
          <w:sz w:val="28"/>
          <w:szCs w:val="28"/>
          <w:lang w:eastAsia="ar-SA"/>
        </w:rPr>
        <w:t xml:space="preserve">Порядок  отчисления и восстановления </w:t>
      </w:r>
      <w:r w:rsidR="006561D0">
        <w:rPr>
          <w:rFonts w:ascii="Times New Roman" w:eastAsia="Yu Gothic UI Semilight" w:hAnsi="Times New Roman" w:cs="Times New Roman"/>
          <w:bCs/>
          <w:color w:val="000000"/>
          <w:sz w:val="28"/>
          <w:szCs w:val="28"/>
          <w:lang w:eastAsia="ar-SA"/>
        </w:rPr>
        <w:t>слушателей</w:t>
      </w:r>
    </w:p>
    <w:p w:rsidR="00C4233E" w:rsidRPr="00C4233E" w:rsidRDefault="00C4233E" w:rsidP="00C423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ab/>
      </w:r>
    </w:p>
    <w:p w:rsidR="00C4233E" w:rsidRDefault="00192A96" w:rsidP="002C50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5</w:t>
      </w:r>
      <w:r w:rsid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1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D64EFC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Отчисление </w:t>
      </w:r>
      <w:r w:rsidR="006561D0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слушателей</w:t>
      </w:r>
      <w:r w:rsidR="00D64EFC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26E3D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из УКЦ </w:t>
      </w:r>
      <w:r w:rsidR="00D64EFC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оформляется </w:t>
      </w:r>
      <w:r w:rsidR="00126E3D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приказом </w:t>
      </w:r>
      <w:r w:rsidR="002C5015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г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енерального директора.</w:t>
      </w:r>
    </w:p>
    <w:p w:rsidR="00D64EFC" w:rsidRPr="00C4233E" w:rsidRDefault="00192A96" w:rsidP="002C50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5</w:t>
      </w:r>
      <w:r w:rsidR="00D64EFC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2</w:t>
      </w:r>
      <w:r w:rsidR="00D64EFC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 После завершения обучения и успешной сдачи итоговой аттестации</w:t>
      </w:r>
      <w:r w:rsidR="002C5015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67364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5015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слушатель</w:t>
      </w:r>
      <w:r w:rsidR="00D64EFC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получает документ установленного обра</w:t>
      </w:r>
      <w:r w:rsidR="00084C72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зца и отчисляется из УКЦ</w:t>
      </w:r>
      <w:r w:rsidR="00D64EFC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</w:p>
    <w:p w:rsidR="00C4233E" w:rsidRPr="00C4233E" w:rsidRDefault="00192A96" w:rsidP="002C501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5</w:t>
      </w:r>
      <w:r w:rsid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Обучаю</w:t>
      </w:r>
      <w:r w:rsidR="00084C72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щийся</w:t>
      </w:r>
      <w:proofErr w:type="gramEnd"/>
      <w:r w:rsidR="00084C72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отчисляется из УКЦ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при расторжении Договора по инициативе </w:t>
      </w:r>
      <w:r w:rsidR="006561D0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слушателя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</w:p>
    <w:p w:rsidR="00D64EFC" w:rsidRDefault="00EA03DC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5</w:t>
      </w:r>
      <w:r w:rsid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  <w:r w:rsidR="00084C72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4. Слушатель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может быть отстранен от продолжения обучения и отчислен в случае:</w:t>
      </w:r>
    </w:p>
    <w:p w:rsidR="00C4233E" w:rsidRPr="00C4233E" w:rsidRDefault="00AB2CCE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- пропуска учебных занятий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в объеме более 20%</w:t>
      </w: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-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 предусмотренных   программой обучения;</w:t>
      </w:r>
      <w:proofErr w:type="gramEnd"/>
    </w:p>
    <w:p w:rsidR="00C4233E" w:rsidRPr="00C4233E" w:rsidRDefault="00C4233E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- нарушил условия Договора по оплате услуг по обучению;</w:t>
      </w:r>
    </w:p>
    <w:p w:rsidR="00C4233E" w:rsidRPr="00C4233E" w:rsidRDefault="00C4233E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- явился на учебные занятия в состоянии алкогольного или наркотического опьянения;</w:t>
      </w:r>
    </w:p>
    <w:p w:rsidR="00C4233E" w:rsidRPr="00C4233E" w:rsidRDefault="00C4233E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- во время учебного процесса грубо нарушил правила безопасного поведения, повлекшие за собой угрозу жизни и здоровью окружающих;</w:t>
      </w:r>
    </w:p>
    <w:p w:rsidR="00C4233E" w:rsidRPr="00C4233E" w:rsidRDefault="00C4233E" w:rsidP="002C5015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- систематически (более трех раз) нарушил Правила внутреннего распорядка для </w:t>
      </w:r>
      <w:r w:rsidR="006561D0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слушателей</w:t>
      </w: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УКЦ</w:t>
      </w:r>
      <w:r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, своими действиями дезорганизует учебный процесс.</w:t>
      </w:r>
    </w:p>
    <w:p w:rsidR="00C4233E" w:rsidRPr="00C4233E" w:rsidRDefault="00CB2EF2" w:rsidP="00CB2EF2">
      <w:pPr>
        <w:shd w:val="clear" w:color="auto" w:fill="FFFFFF"/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 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При отчислении </w:t>
      </w:r>
      <w:r w:rsidR="006561D0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слушателя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на основании данного пункта Положения,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УКЦ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производится удержание полной стоимости обучения.</w:t>
      </w:r>
    </w:p>
    <w:p w:rsidR="00C4233E" w:rsidRPr="00C4233E" w:rsidRDefault="00CB2EF2" w:rsidP="00CB2EF2">
      <w:pPr>
        <w:shd w:val="clear" w:color="auto" w:fill="FFFFFF"/>
        <w:suppressAutoHyphens/>
        <w:spacing w:after="0"/>
        <w:ind w:firstLine="142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УКЦ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выдается справка об обучении или о периоде обучения.</w:t>
      </w:r>
    </w:p>
    <w:p w:rsidR="00C4233E" w:rsidRPr="00C4233E" w:rsidRDefault="00EA03DC" w:rsidP="002C5015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lastRenderedPageBreak/>
        <w:t>5</w:t>
      </w:r>
      <w:r w:rsid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.</w:t>
      </w:r>
      <w:r w:rsidR="00C4233E" w:rsidRPr="00C4233E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5. Отчисление </w:t>
      </w:r>
      <w:r w:rsidR="006561D0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>слушателей</w:t>
      </w:r>
      <w:r w:rsidR="00084C72">
        <w:rPr>
          <w:rFonts w:ascii="Times New Roman" w:eastAsia="Yu Gothic UI Semilight" w:hAnsi="Times New Roman" w:cs="Times New Roman"/>
          <w:color w:val="000000"/>
          <w:sz w:val="28"/>
          <w:szCs w:val="28"/>
          <w:lang w:eastAsia="ar-SA"/>
        </w:rPr>
        <w:t xml:space="preserve"> оформляется приказом генерального директора УКЦ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. В приказе указывается:</w:t>
      </w:r>
    </w:p>
    <w:p w:rsidR="00C4233E" w:rsidRPr="00C4233E" w:rsidRDefault="00D64EFC" w:rsidP="00D64EFC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-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основание отчисления </w:t>
      </w:r>
      <w:r w:rsidR="00BC712C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слушателя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;</w:t>
      </w:r>
    </w:p>
    <w:p w:rsidR="00C4233E" w:rsidRPr="00C4233E" w:rsidRDefault="00D64EFC" w:rsidP="00D64EFC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-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программа обучения</w:t>
      </w:r>
      <w:r w:rsidR="00084C72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, с которой отчислен слушатель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;</w:t>
      </w:r>
    </w:p>
    <w:p w:rsidR="00C57E8D" w:rsidRDefault="00D64EFC" w:rsidP="00E6522B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-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фамилия, имя и отчество (при </w:t>
      </w:r>
      <w:r w:rsidR="00C57E8D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наличии) отчисляемого слушателя.</w:t>
      </w:r>
    </w:p>
    <w:p w:rsidR="00C4233E" w:rsidRPr="00C4233E" w:rsidRDefault="00C57E8D" w:rsidP="00E6522B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К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опия приказа об отчислении направляется заказчику обучения.</w:t>
      </w:r>
    </w:p>
    <w:p w:rsidR="00C4233E" w:rsidRPr="00C4233E" w:rsidRDefault="00EA03DC" w:rsidP="002C5015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5</w:t>
      </w:r>
      <w:r w:rsid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.6.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. </w:t>
      </w:r>
      <w:r w:rsidR="006561D0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Слушатели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, отчисленные из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УКЦ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по основаниям и в порядке, указанным в п.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6.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4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восстановлению на обучение не подлежат.</w:t>
      </w:r>
    </w:p>
    <w:p w:rsidR="00C4233E" w:rsidRPr="00C4233E" w:rsidRDefault="00EA03DC" w:rsidP="002C5015">
      <w:pPr>
        <w:suppressAutoHyphens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ar-SA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5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.</w:t>
      </w:r>
      <w:r w:rsid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7.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Уважительными причинами при пропуске занятий, при которых возможно восстановление в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УКЦ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 </w:t>
      </w:r>
      <w:r w:rsidR="00792AF7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является болезнь и 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 xml:space="preserve">командировка </w:t>
      </w:r>
      <w:r w:rsidR="006561D0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слушателя</w:t>
      </w:r>
      <w:r w:rsidR="00C4233E" w:rsidRPr="00C4233E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.</w:t>
      </w:r>
    </w:p>
    <w:p w:rsidR="006C37A2" w:rsidRPr="00AE573D" w:rsidRDefault="006C37A2" w:rsidP="00D64EFC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5903E0" w:rsidRDefault="00EA03DC" w:rsidP="00994982">
      <w:pPr>
        <w:shd w:val="clear" w:color="auto" w:fill="FFFFFF"/>
        <w:spacing w:after="0"/>
        <w:ind w:firstLine="540"/>
        <w:jc w:val="center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6</w:t>
      </w:r>
      <w:r w:rsidR="00AE573D" w:rsidRPr="002763D1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.</w:t>
      </w:r>
      <w:r w:rsidR="00AE573D" w:rsidRPr="002763D1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 </w:t>
      </w:r>
      <w:r w:rsidR="00AE573D" w:rsidRPr="002763D1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Учебно-методическое обеспечение учебного (образовательного) процесса.</w:t>
      </w:r>
    </w:p>
    <w:p w:rsidR="002B5146" w:rsidRDefault="002B5146" w:rsidP="00994982">
      <w:pPr>
        <w:shd w:val="clear" w:color="auto" w:fill="FFFFFF"/>
        <w:spacing w:after="0"/>
        <w:ind w:firstLine="540"/>
        <w:jc w:val="center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</w:p>
    <w:p w:rsidR="00AE573D" w:rsidRDefault="00EA03DC" w:rsidP="000E62B7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6</w:t>
      </w:r>
      <w:r w:rsidR="006C37A2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.1.</w:t>
      </w:r>
      <w:r w:rsidR="005903E0" w:rsidRP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Методич</w:t>
      </w:r>
      <w:r w:rsid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е</w:t>
      </w:r>
      <w:r w:rsidR="005903E0" w:rsidRP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ская </w:t>
      </w:r>
      <w:r w:rsidR="008542B7" w:rsidRP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  </w:t>
      </w:r>
      <w:r w:rsid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работа в УКЦ направлена на совершенствование образовательного процесса,  образовательных программ, форм и методов организации учебного процесса и повышения педагогического мастерства работников УКЦ.</w:t>
      </w:r>
    </w:p>
    <w:p w:rsidR="006C37A2" w:rsidRDefault="00EA03DC" w:rsidP="000E6F0C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6</w:t>
      </w:r>
      <w:r w:rsidR="006C37A2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.2. </w:t>
      </w:r>
      <w:r w:rsid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ООО «УКЦ СПИ</w:t>
      </w:r>
      <w:r w:rsidR="00472C8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К -</w:t>
      </w:r>
      <w:r w:rsidR="006C37A2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 </w:t>
      </w:r>
      <w:r w:rsid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Вероника» обеспечивает УКЦ необходимыми учебными материала</w:t>
      </w:r>
      <w:r w:rsidR="006C37A2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ми и пособиями.</w:t>
      </w:r>
    </w:p>
    <w:p w:rsidR="005903E0" w:rsidRPr="005903E0" w:rsidRDefault="006C37A2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 </w:t>
      </w:r>
      <w:r w:rsidR="00EA03DC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.3.Образовательные программы </w:t>
      </w:r>
      <w:r w:rsidR="005903E0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разрабатывают преподаватели УКЦ в соответствии с предъявляемыми требованиями</w:t>
      </w:r>
      <w:r w:rsidR="00D9734C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 xml:space="preserve"> </w:t>
      </w:r>
    </w:p>
    <w:p w:rsidR="00AE573D" w:rsidRDefault="000E62B7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6C37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EA03D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6</w:t>
      </w:r>
      <w:r w:rsidR="006C37A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.4.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Контроль за содержанием и сроками разработки или корректировки (внесение изменений) </w:t>
      </w:r>
      <w:r w:rsid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образовательных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программ, рабочих программ дисциплин осущест</w:t>
      </w:r>
      <w:r w:rsidR="00CB2EF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вляется Заместителем </w:t>
      </w:r>
      <w:proofErr w:type="gramStart"/>
      <w:r w:rsidR="00CB2EF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="00CB2EF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2EF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дтректора</w:t>
      </w:r>
      <w:proofErr w:type="spellEnd"/>
      <w:r w:rsidR="00CB2EF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по методической работе</w:t>
      </w:r>
      <w:r w:rsid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D9734C" w:rsidRDefault="00D9734C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EA03D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.5.Разработанные образовательные программы утверждаются приказом Генерального директор</w:t>
      </w:r>
      <w:proofErr w:type="gramStart"/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а </w:t>
      </w:r>
      <w:r w:rsidR="009F37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«УКЦ СПИК – Вероника».</w:t>
      </w:r>
    </w:p>
    <w:p w:rsidR="00F41EEA" w:rsidRDefault="00F41EEA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8A343E" w:rsidRDefault="00EA03DC" w:rsidP="008A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>. Права и обязанности участ</w:t>
      </w:r>
      <w:r w:rsidR="008A343E">
        <w:rPr>
          <w:rFonts w:ascii="Times New Roman" w:hAnsi="Times New Roman" w:cs="Times New Roman"/>
          <w:sz w:val="28"/>
          <w:szCs w:val="28"/>
        </w:rPr>
        <w:t>ников образовательного процесса.</w:t>
      </w:r>
    </w:p>
    <w:p w:rsidR="008A343E" w:rsidRDefault="008A343E" w:rsidP="008A3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.1. </w:t>
      </w:r>
      <w:r w:rsidR="00BC712C">
        <w:rPr>
          <w:rFonts w:ascii="Times New Roman" w:hAnsi="Times New Roman" w:cs="Times New Roman"/>
          <w:sz w:val="28"/>
          <w:szCs w:val="28"/>
        </w:rPr>
        <w:t>Слушателем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8A343E">
        <w:rPr>
          <w:rFonts w:ascii="Times New Roman" w:hAnsi="Times New Roman" w:cs="Times New Roman"/>
          <w:sz w:val="28"/>
          <w:szCs w:val="28"/>
        </w:rPr>
        <w:t>тся лицо, за</w:t>
      </w:r>
      <w:r w:rsidR="003765A8">
        <w:rPr>
          <w:rFonts w:ascii="Times New Roman" w:hAnsi="Times New Roman" w:cs="Times New Roman"/>
          <w:sz w:val="28"/>
          <w:szCs w:val="28"/>
        </w:rPr>
        <w:t>численное на обучение приказом г</w:t>
      </w:r>
      <w:r w:rsidR="008A343E" w:rsidRPr="005E69DC">
        <w:rPr>
          <w:rFonts w:ascii="Times New Roman" w:hAnsi="Times New Roman" w:cs="Times New Roman"/>
          <w:sz w:val="28"/>
          <w:szCs w:val="28"/>
        </w:rPr>
        <w:t>енерального директор</w:t>
      </w:r>
      <w:r w:rsidR="008A343E">
        <w:rPr>
          <w:rFonts w:ascii="Times New Roman" w:hAnsi="Times New Roman" w:cs="Times New Roman"/>
          <w:sz w:val="28"/>
          <w:szCs w:val="28"/>
        </w:rPr>
        <w:t>а</w:t>
      </w:r>
      <w:r w:rsidR="008A343E" w:rsidRPr="005E69DC">
        <w:rPr>
          <w:rFonts w:ascii="Times New Roman" w:hAnsi="Times New Roman" w:cs="Times New Roman"/>
          <w:sz w:val="28"/>
          <w:szCs w:val="28"/>
        </w:rPr>
        <w:t>. Права и обязанности участн</w:t>
      </w:r>
      <w:r w:rsidR="008A343E">
        <w:rPr>
          <w:rFonts w:ascii="Times New Roman" w:hAnsi="Times New Roman" w:cs="Times New Roman"/>
          <w:sz w:val="28"/>
          <w:szCs w:val="28"/>
        </w:rPr>
        <w:t xml:space="preserve">иков образовательного процесса 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Федерации, </w:t>
      </w:r>
      <w:r w:rsidR="008A343E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и иными локальными актами, а также индивидуальными договорами, заключенными </w:t>
      </w:r>
      <w:r w:rsidR="008A343E">
        <w:rPr>
          <w:rFonts w:ascii="Times New Roman" w:hAnsi="Times New Roman" w:cs="Times New Roman"/>
          <w:sz w:val="28"/>
          <w:szCs w:val="28"/>
        </w:rPr>
        <w:t>УКЦ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43E" w:rsidRPr="005E69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8A343E" w:rsidRDefault="00C423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3DC"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.2. </w:t>
      </w:r>
      <w:r w:rsidR="006561D0">
        <w:rPr>
          <w:rFonts w:ascii="Times New Roman" w:hAnsi="Times New Roman" w:cs="Times New Roman"/>
          <w:sz w:val="28"/>
          <w:szCs w:val="28"/>
        </w:rPr>
        <w:t>Слушатели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 w:rsidR="008A343E" w:rsidRPr="005E69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343E" w:rsidRPr="005E6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образовательных услуг, предусмотренных Договором и настоящим Положением;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обучение по индивидуальным учебным планам и ускоренный курс обучения;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обжалование приказов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УКЦ </w:t>
      </w:r>
      <w:r w:rsidRPr="005E69D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бесплатное пользование библиотечно-и</w:t>
      </w:r>
      <w:r>
        <w:rPr>
          <w:rFonts w:ascii="Times New Roman" w:hAnsi="Times New Roman" w:cs="Times New Roman"/>
          <w:sz w:val="28"/>
          <w:szCs w:val="28"/>
        </w:rPr>
        <w:t>нформационными ресурсами</w:t>
      </w:r>
      <w:r w:rsidRPr="005E69DC">
        <w:rPr>
          <w:rFonts w:ascii="Times New Roman" w:hAnsi="Times New Roman" w:cs="Times New Roman"/>
          <w:sz w:val="28"/>
          <w:szCs w:val="28"/>
        </w:rPr>
        <w:t xml:space="preserve">, информационными ресурсами, социально - бытовыми услугами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уважение человеческого достоинства;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свободу совести и информации;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 - свободное выражение своих взглядов и убеждений;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защиту от применения методов физического и психического насилия;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условия обучения, гарантирующие охрану и укрепление здоровья.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иные права, предусмотренные действующим законодательством.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.3. </w:t>
      </w:r>
      <w:r w:rsidR="006561D0">
        <w:rPr>
          <w:rFonts w:ascii="Times New Roman" w:hAnsi="Times New Roman" w:cs="Times New Roman"/>
          <w:sz w:val="28"/>
          <w:szCs w:val="28"/>
        </w:rPr>
        <w:t>Слушатели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соблюдать </w:t>
      </w:r>
      <w:r>
        <w:rPr>
          <w:rFonts w:ascii="Times New Roman" w:hAnsi="Times New Roman" w:cs="Times New Roman"/>
          <w:sz w:val="28"/>
          <w:szCs w:val="28"/>
        </w:rPr>
        <w:t xml:space="preserve">Устав, </w:t>
      </w:r>
      <w:r w:rsidRPr="005E69DC">
        <w:rPr>
          <w:rFonts w:ascii="Times New Roman" w:hAnsi="Times New Roman" w:cs="Times New Roman"/>
          <w:sz w:val="28"/>
          <w:szCs w:val="28"/>
        </w:rPr>
        <w:t>правила вну</w:t>
      </w:r>
      <w:r>
        <w:rPr>
          <w:rFonts w:ascii="Times New Roman" w:hAnsi="Times New Roman" w:cs="Times New Roman"/>
          <w:sz w:val="28"/>
          <w:szCs w:val="28"/>
        </w:rPr>
        <w:t>треннего распорядка и иные внутренние документы УКЦ;</w:t>
      </w:r>
      <w:r w:rsidRPr="005E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осваивать содержание выбранной ими программы;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регулярно посещать учебные занятия;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в установленные сроки выполнять задания, предусмотренные учебными планами и программами;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бережно относиться к имуществ</w:t>
      </w:r>
      <w:r>
        <w:rPr>
          <w:rFonts w:ascii="Times New Roman" w:hAnsi="Times New Roman" w:cs="Times New Roman"/>
          <w:sz w:val="28"/>
          <w:szCs w:val="28"/>
        </w:rPr>
        <w:t>у 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9DC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Pr="005E69DC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гигиены, охраны труда и правила пожарной безопасности;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предусмотренные действующим законодательством.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.4. </w:t>
      </w:r>
      <w:r w:rsidR="00BC712C">
        <w:rPr>
          <w:rFonts w:ascii="Times New Roman" w:hAnsi="Times New Roman" w:cs="Times New Roman"/>
          <w:sz w:val="28"/>
          <w:szCs w:val="28"/>
        </w:rPr>
        <w:t>Слушателем</w:t>
      </w:r>
      <w:r w:rsidR="008A343E">
        <w:rPr>
          <w:rFonts w:ascii="Times New Roman" w:hAnsi="Times New Roman" w:cs="Times New Roman"/>
          <w:sz w:val="28"/>
          <w:szCs w:val="28"/>
        </w:rPr>
        <w:t xml:space="preserve"> УКЦ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запрещается: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приносить, передавать или использовать оружие, спиртные напитки, токсические и наркотические вещества;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использовать любые средства и вещества, могущие привести к взрывам и пожарам;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применять физическую силу для выяснения отношений, запугивания и вымогательства;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производить любые действия, влекущие за собой опасные последствия для окружающих.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.5. Отношения работников и </w:t>
      </w:r>
      <w:r w:rsidR="008A343E">
        <w:rPr>
          <w:rFonts w:ascii="Times New Roman" w:hAnsi="Times New Roman" w:cs="Times New Roman"/>
          <w:sz w:val="28"/>
          <w:szCs w:val="28"/>
        </w:rPr>
        <w:t xml:space="preserve">УКЦ 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регулируются трудовым и гражданским законодательством Российской Федерации. </w:t>
      </w:r>
    </w:p>
    <w:p w:rsidR="00126E3D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.6. Права и обязанности работников </w:t>
      </w:r>
      <w:r w:rsidR="008A343E">
        <w:rPr>
          <w:rFonts w:ascii="Times New Roman" w:hAnsi="Times New Roman" w:cs="Times New Roman"/>
          <w:sz w:val="28"/>
          <w:szCs w:val="28"/>
        </w:rPr>
        <w:t>УКЦ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определяются трудовыми договорами, Правилами внутреннего трудового распорядка, а </w:t>
      </w:r>
      <w:r w:rsidR="00126E3D">
        <w:rPr>
          <w:rFonts w:ascii="Times New Roman" w:hAnsi="Times New Roman" w:cs="Times New Roman"/>
          <w:sz w:val="28"/>
          <w:szCs w:val="28"/>
        </w:rPr>
        <w:t>также должностными инструкциями.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.7. Работники </w:t>
      </w:r>
      <w:r w:rsidR="008A343E">
        <w:rPr>
          <w:rFonts w:ascii="Times New Roman" w:hAnsi="Times New Roman" w:cs="Times New Roman"/>
          <w:sz w:val="28"/>
          <w:szCs w:val="28"/>
        </w:rPr>
        <w:t>УКЦ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 имеют следующие права: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права, установленные Трудовым кодексом Российской Федерации, иными федеральными законами;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право на свободу выбора и использования в соответствии с законодательством методик обучения и воспитания, учебных пособий и материалов, учебников в соответствии с образовательной программой, утвержденной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>, ме</w:t>
      </w:r>
      <w:r>
        <w:rPr>
          <w:rFonts w:ascii="Times New Roman" w:hAnsi="Times New Roman" w:cs="Times New Roman"/>
          <w:sz w:val="28"/>
          <w:szCs w:val="28"/>
        </w:rPr>
        <w:t xml:space="preserve">тодов оценки знаний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право на участие в управлении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, участие в обсуждении и решении вопросов деятельности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>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 - право на защиту чести, достоинства и деловой репутации;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право на обжалование приказов и распоряжений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УКЦ </w:t>
      </w:r>
      <w:r w:rsidRPr="005E69DC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право на получение необходимого организационного, учебно-методического и материально-технического обеспечения свое</w:t>
      </w:r>
      <w:r>
        <w:rPr>
          <w:rFonts w:ascii="Times New Roman" w:hAnsi="Times New Roman" w:cs="Times New Roman"/>
          <w:sz w:val="28"/>
          <w:szCs w:val="28"/>
        </w:rPr>
        <w:t>й профессиональной деятельности;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 - право на пользование библиотеч</w:t>
      </w:r>
      <w:r>
        <w:rPr>
          <w:rFonts w:ascii="Times New Roman" w:hAnsi="Times New Roman" w:cs="Times New Roman"/>
          <w:sz w:val="28"/>
          <w:szCs w:val="28"/>
        </w:rPr>
        <w:t>ными и информационными ресурсами;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бытовыми услугами </w:t>
      </w:r>
      <w:r>
        <w:rPr>
          <w:rFonts w:ascii="Times New Roman" w:hAnsi="Times New Roman" w:cs="Times New Roman"/>
          <w:sz w:val="28"/>
          <w:szCs w:val="28"/>
        </w:rPr>
        <w:t xml:space="preserve">УКЦ </w:t>
      </w:r>
      <w:r w:rsidRPr="005E69D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иные права и меры социальной поддержки в порядке, установленном законодательством Российской Федерации.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.8. Работники </w:t>
      </w:r>
      <w:r w:rsidR="008A343E">
        <w:rPr>
          <w:rFonts w:ascii="Times New Roman" w:hAnsi="Times New Roman" w:cs="Times New Roman"/>
          <w:sz w:val="28"/>
          <w:szCs w:val="28"/>
        </w:rPr>
        <w:t xml:space="preserve">УКЦ </w:t>
      </w:r>
      <w:r w:rsidR="008A343E" w:rsidRPr="005E69DC">
        <w:rPr>
          <w:rFonts w:ascii="Times New Roman" w:hAnsi="Times New Roman" w:cs="Times New Roman"/>
          <w:sz w:val="28"/>
          <w:szCs w:val="28"/>
        </w:rPr>
        <w:t>обязаны: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 - строго следовать профессиональной этике;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качественно выполнять возложенные на них функциональные обязанности;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69DC">
        <w:rPr>
          <w:rFonts w:ascii="Times New Roman" w:hAnsi="Times New Roman" w:cs="Times New Roman"/>
          <w:sz w:val="28"/>
          <w:szCs w:val="28"/>
        </w:rPr>
        <w:t xml:space="preserve">обеспечивать высокую эффективность образовательного процесса;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систематически заниматься повышением своей квалификации;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выполнять утвержденные образовательные программы;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уважительно относиться </w:t>
      </w:r>
      <w:proofErr w:type="gramStart"/>
      <w:r w:rsidRPr="005E69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E6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12C">
        <w:rPr>
          <w:rFonts w:ascii="Times New Roman" w:hAnsi="Times New Roman" w:cs="Times New Roman"/>
          <w:sz w:val="28"/>
          <w:szCs w:val="28"/>
        </w:rPr>
        <w:t>слушателем</w:t>
      </w:r>
      <w:proofErr w:type="gramEnd"/>
      <w:r w:rsidRPr="005E69DC">
        <w:rPr>
          <w:rFonts w:ascii="Times New Roman" w:hAnsi="Times New Roman" w:cs="Times New Roman"/>
          <w:sz w:val="28"/>
          <w:szCs w:val="28"/>
        </w:rPr>
        <w:t xml:space="preserve"> и иным работникам </w:t>
      </w:r>
      <w:r>
        <w:rPr>
          <w:rFonts w:ascii="Times New Roman" w:hAnsi="Times New Roman" w:cs="Times New Roman"/>
          <w:sz w:val="28"/>
          <w:szCs w:val="28"/>
        </w:rPr>
        <w:t>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установленные законодательством Российской Федерации.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.9. Работники несут ответственность: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за качественное обучение и реализацию образовательных программ в полном объеме;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за жизнь и здоровье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Pr="005E69DC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.10. Родители (законные представители) имеют право: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представлять интересы несовершеннолетних </w:t>
      </w:r>
      <w:r w:rsidR="006561D0">
        <w:rPr>
          <w:rFonts w:ascii="Times New Roman" w:hAnsi="Times New Roman" w:cs="Times New Roman"/>
          <w:sz w:val="28"/>
          <w:szCs w:val="28"/>
        </w:rPr>
        <w:t>слушателей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>- знакомиться с Уставом, локальными актами, учебными пр</w:t>
      </w:r>
      <w:r>
        <w:rPr>
          <w:rFonts w:ascii="Times New Roman" w:hAnsi="Times New Roman" w:cs="Times New Roman"/>
          <w:sz w:val="28"/>
          <w:szCs w:val="28"/>
        </w:rPr>
        <w:t>ограммами УКЦ</w:t>
      </w:r>
      <w:r w:rsidRPr="005E6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заключать и расторгать Договор на оказание образовательных услуг;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иные права, предусмотренные законодательством Российской Федерации. </w:t>
      </w:r>
    </w:p>
    <w:p w:rsidR="008A343E" w:rsidRDefault="00EA03DC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43E" w:rsidRPr="005E69DC">
        <w:rPr>
          <w:rFonts w:ascii="Times New Roman" w:hAnsi="Times New Roman" w:cs="Times New Roman"/>
          <w:sz w:val="28"/>
          <w:szCs w:val="28"/>
        </w:rPr>
        <w:t xml:space="preserve">.11. Родители (законные представители) обязаны: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выполнять требования, предусмотренные настоящим Положением, Договором на оказание образовательных услуг и локальными актами </w:t>
      </w:r>
      <w:r>
        <w:rPr>
          <w:rFonts w:ascii="Times New Roman" w:hAnsi="Times New Roman" w:cs="Times New Roman"/>
          <w:sz w:val="28"/>
          <w:szCs w:val="28"/>
        </w:rPr>
        <w:t>УКЦ;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оказывать помощь и поддержку в получении несовершеннолетними, обучающимися образовательных услуг; </w:t>
      </w:r>
    </w:p>
    <w:p w:rsidR="008A343E" w:rsidRDefault="008A343E" w:rsidP="008A3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9DC">
        <w:rPr>
          <w:rFonts w:ascii="Times New Roman" w:hAnsi="Times New Roman" w:cs="Times New Roman"/>
          <w:sz w:val="28"/>
          <w:szCs w:val="28"/>
        </w:rPr>
        <w:t xml:space="preserve">- иные обязанности, предусмотренные законодательством Российской Федерации. </w:t>
      </w:r>
    </w:p>
    <w:p w:rsidR="00AE573D" w:rsidRPr="00C4233E" w:rsidRDefault="00AE573D" w:rsidP="00C4233E">
      <w:pPr>
        <w:pStyle w:val="a3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  <w:r w:rsidRPr="00C4233E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Аттестация слушателей.</w:t>
      </w:r>
    </w:p>
    <w:p w:rsidR="000E62B7" w:rsidRPr="000E62B7" w:rsidRDefault="000E62B7" w:rsidP="000E62B7">
      <w:pPr>
        <w:pStyle w:val="a3"/>
        <w:shd w:val="clear" w:color="auto" w:fill="FFFFFF"/>
        <w:spacing w:after="0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AE573D" w:rsidRPr="00D9734C" w:rsidRDefault="00C4233E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8</w:t>
      </w:r>
      <w:r w:rsid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.1.</w:t>
      </w:r>
      <w:r w:rsidR="00AE573D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Оценка уровня освоения обучающимися программы проводится в соответствии с Положением о промежуточной и итоговой аттестации.</w:t>
      </w:r>
    </w:p>
    <w:p w:rsidR="00D9734C" w:rsidRDefault="00C4233E" w:rsidP="00994982">
      <w:pPr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8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2.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Реализация образовательных программ дополнительного профессионального образования завершается итоговой аттестацией в форме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ar-SA"/>
        </w:rPr>
        <w:t>, предусмотренной образовательной программой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Также предусмотрен текущий контроль успеваемости.</w:t>
      </w:r>
    </w:p>
    <w:p w:rsidR="00D9734C" w:rsidRPr="00D9734C" w:rsidRDefault="00C4233E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8</w:t>
      </w:r>
      <w:r w:rsidR="00472C80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.3. Реализация образовательных программ 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</w:t>
      </w:r>
      <w:r w:rsidR="00AA1106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ро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фессионального обучения</w:t>
      </w:r>
      <w:r w:rsidR="00AA1106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завершается итоговой аттестацией в форме квалификационного экзамена.</w:t>
      </w:r>
    </w:p>
    <w:p w:rsidR="00D9734C" w:rsidRPr="00D9734C" w:rsidRDefault="00D9734C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AE573D" w:rsidRDefault="00C4233E" w:rsidP="00994982">
      <w:pPr>
        <w:shd w:val="clear" w:color="auto" w:fill="FFFFFF"/>
        <w:spacing w:after="0"/>
        <w:jc w:val="center"/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9</w:t>
      </w:r>
      <w:r w:rsidR="00AE573D" w:rsidRPr="00D23639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.</w:t>
      </w:r>
      <w:r w:rsidR="00D23639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 </w:t>
      </w:r>
      <w:r w:rsidR="00AE573D" w:rsidRPr="00D23639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 </w:t>
      </w:r>
      <w:r w:rsidR="00AE573D" w:rsidRPr="00D23639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Документы об обучении.</w:t>
      </w:r>
    </w:p>
    <w:p w:rsidR="00994982" w:rsidRPr="00D23639" w:rsidRDefault="00994982" w:rsidP="00994982">
      <w:pPr>
        <w:shd w:val="clear" w:color="auto" w:fill="FFFFFF"/>
        <w:spacing w:after="0"/>
        <w:jc w:val="center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AE573D" w:rsidRDefault="00AE573D" w:rsidP="00CF7D22">
      <w:pPr>
        <w:spacing w:after="0"/>
        <w:jc w:val="both"/>
        <w:textAlignment w:val="baseline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D9734C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 </w:t>
      </w:r>
      <w:r w:rsidR="00C4233E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9</w:t>
      </w:r>
      <w:r w:rsidR="00D9734C" w:rsidRPr="00D9734C">
        <w:rPr>
          <w:rFonts w:ascii="Times New Roman" w:eastAsia="Yu Gothic UI Semilight" w:hAnsi="Times New Roman" w:cs="Times New Roman"/>
          <w:bCs/>
          <w:sz w:val="28"/>
          <w:szCs w:val="28"/>
          <w:lang w:eastAsia="ru-RU"/>
        </w:rPr>
        <w:t>.</w:t>
      </w:r>
      <w:r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1.</w:t>
      </w:r>
      <w:r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Лицам, успешно прошедшим итоговую аттестацию, по программам дополнительного профессионального образования  </w:t>
      </w:r>
      <w:r w:rsidR="00CF7D2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УКЦ</w:t>
      </w:r>
      <w:r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выдаётся 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Документ установленного образца - </w:t>
      </w:r>
      <w:r w:rsidR="00CF7D22" w:rsidRPr="00CF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 w:rsidR="00A8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повышении квалификации или</w:t>
      </w:r>
      <w:r w:rsidR="00CF7D22" w:rsidRPr="00CF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 о проф</w:t>
      </w:r>
      <w:r w:rsidR="00CF7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ессиональной переподготовке.</w:t>
      </w:r>
      <w:bookmarkStart w:id="1" w:name="100079"/>
      <w:bookmarkEnd w:id="1"/>
    </w:p>
    <w:p w:rsidR="00D9734C" w:rsidRDefault="00C4233E" w:rsidP="00CF7D2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lastRenderedPageBreak/>
        <w:t>9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.2. 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Лицам, успешно сдавшим квалификационный экзамен</w:t>
      </w:r>
      <w:r w:rsidR="00CF7D22" w:rsidRPr="00CF7D2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CF7D22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по результатам профессионального обучения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, присваивается разряд или класс, категория и выдается</w:t>
      </w:r>
      <w:r w:rsidR="00CF7D22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</w:t>
      </w:r>
      <w:r w:rsidR="00D9734C" w:rsidRPr="00D9734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видетельство о профессии рабочего, должности служащего.</w:t>
      </w:r>
    </w:p>
    <w:p w:rsidR="00466D5D" w:rsidRDefault="00C4233E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.3. Лицам, прошедшим </w:t>
      </w:r>
      <w:proofErr w:type="gramStart"/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для детей и взрослых выдается свидетельство</w:t>
      </w:r>
      <w:r w:rsidR="00BC174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AA1106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УКЦ установленного образца.</w:t>
      </w:r>
    </w:p>
    <w:p w:rsidR="00466D5D" w:rsidRDefault="00C4233E" w:rsidP="00994982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</w:t>
      </w:r>
      <w:r w:rsidR="00466D5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.4. 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</w:t>
      </w:r>
      <w:r w:rsidR="00BF1768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УКЦ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, выдаётся справка об обучении, дающая право повторной итоговой аттестации в течение календарного года 1 раз</w:t>
      </w:r>
      <w:r w:rsidR="000832A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466D5D" w:rsidRDefault="00C4233E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</w:t>
      </w:r>
      <w:r w:rsidR="00466D5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.5.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Документы оформляются на государственном языке Российской Федерации. </w:t>
      </w:r>
    </w:p>
    <w:p w:rsidR="00637C40" w:rsidRDefault="00C4233E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</w:t>
      </w:r>
      <w:r w:rsidR="00466D5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.6.</w:t>
      </w:r>
      <w:r w:rsidR="00AE573D" w:rsidRPr="00AE573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 </w:t>
      </w:r>
      <w:r w:rsidR="0093041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637C40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Ответственность за учет,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хранение и выдачу бланков доку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ментов  об обучении 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установленного образца, спра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вок об обучении возлагается на г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енерального директора или иное уполномоченное им лицо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10584B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9.7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C3E7B" w:rsidRPr="002C3E7B">
        <w:t xml:space="preserve"> 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Документ устано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вленного образца об обучении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выдаются лицу, завершившему </w:t>
      </w:r>
      <w:proofErr w:type="gramStart"/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обучение</w:t>
      </w:r>
      <w:proofErr w:type="gramEnd"/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по соответствующей образовательной программе и прошедшему итоговую аттестацию лично, либо на основании доверенности. </w:t>
      </w:r>
    </w:p>
    <w:p w:rsidR="0093041D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9.8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Формы документов установленного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образца утверждаются приказом г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нерального директора УКЦ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Документ</w:t>
      </w:r>
      <w:r w:rsid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ы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выдаются после издания приказа ге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нерального директора УКЦ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Приказ оформляется в течение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10 дней со дня окончания обучения слушателями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</w:p>
    <w:p w:rsidR="002C3E7B" w:rsidRPr="002C3E7B" w:rsidRDefault="002C3E7B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Оформление документов 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б 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обучении</w:t>
      </w: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осуществляется в</w:t>
      </w:r>
      <w:r w:rsidR="00E8634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течени</w:t>
      </w:r>
      <w:proofErr w:type="gramStart"/>
      <w:r w:rsidR="00E86347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и</w:t>
      </w:r>
      <w:proofErr w:type="gramEnd"/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</w:t>
      </w:r>
      <w:r w:rsidR="0093041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месяца</w:t>
      </w: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со дня издания приказа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г</w:t>
      </w: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е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нерального директора УКЦ</w:t>
      </w: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 выдаче док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ументов слушателям</w:t>
      </w: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93041D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9.9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</w:t>
      </w:r>
      <w:r w:rsidRPr="0093041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041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случае</w:t>
      </w:r>
      <w:proofErr w:type="gramEnd"/>
      <w:r w:rsidRPr="0093041D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утраты документа, подтверждающего обучение в УКЦ граждане  имеют право на получение его дубликата. За выдачу документов об обучении и дубликатов плата не взимается.</w:t>
      </w:r>
    </w:p>
    <w:p w:rsidR="002C3E7B" w:rsidRPr="002C3E7B" w:rsidRDefault="002C3E7B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Дубликат удостоверения выдается на основании личного заявления</w:t>
      </w:r>
    </w:p>
    <w:p w:rsidR="002C3E7B" w:rsidRPr="002C3E7B" w:rsidRDefault="002C3E7B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-  взамен утраченного документа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;</w:t>
      </w:r>
    </w:p>
    <w:p w:rsidR="002C3E7B" w:rsidRPr="002C3E7B" w:rsidRDefault="002C3E7B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- взамен документа, содержащего ошибки, обнаруженные после получения.</w:t>
      </w:r>
    </w:p>
    <w:p w:rsidR="002C3E7B" w:rsidRPr="002C3E7B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9.10.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Лицо, изменившее фамилию, вправе обменять имеющийся у него документ. Обмен производится на основании личного заявления, с приложением копий документов, подтверждающих смену фамилии.</w:t>
      </w:r>
    </w:p>
    <w:p w:rsidR="002C3E7B" w:rsidRPr="002C3E7B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9.11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Заявление и дубликат выданного документа установленного образца хранятся в личном деле  обучающегося.</w:t>
      </w:r>
    </w:p>
    <w:p w:rsidR="002C3E7B" w:rsidRPr="002C3E7B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lastRenderedPageBreak/>
        <w:t>9.12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Для регистрации выдаваемых документов ведется 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журнал учета выдачи документов 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о прохождении обучения и журнал учета выдачи справок об обучении или о периоде обучения лицам, не прошедшим  итоговой аттестации.</w:t>
      </w:r>
    </w:p>
    <w:p w:rsidR="002C3E7B" w:rsidRDefault="0093041D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9.13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. 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Журнал учета выдачи документов об обучении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 xml:space="preserve"> прошнуровывается, пронумеров</w:t>
      </w:r>
      <w:r w:rsidR="0010584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ывается и хранится в УКЦ</w:t>
      </w:r>
      <w:r w:rsidR="002C3E7B" w:rsidRPr="002C3E7B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</w:t>
      </w:r>
    </w:p>
    <w:p w:rsidR="008C2A0A" w:rsidRPr="00AE573D" w:rsidRDefault="008C2A0A" w:rsidP="002C3E7B">
      <w:pPr>
        <w:shd w:val="clear" w:color="auto" w:fill="FFFFFF"/>
        <w:spacing w:after="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</w:p>
    <w:p w:rsidR="00C05EDC" w:rsidRDefault="00AE573D" w:rsidP="002C3E7B">
      <w:pPr>
        <w:shd w:val="clear" w:color="auto" w:fill="FFFFFF"/>
        <w:spacing w:after="0"/>
        <w:ind w:firstLine="540"/>
        <w:jc w:val="both"/>
        <w:rPr>
          <w:rFonts w:ascii="Times New Roman" w:eastAsia="Yu Gothic UI Semilight" w:hAnsi="Times New Roman" w:cs="Times New Roman"/>
          <w:sz w:val="28"/>
          <w:szCs w:val="28"/>
          <w:lang w:eastAsia="ru-RU"/>
        </w:rPr>
      </w:pPr>
      <w:r w:rsidRPr="00AE573D">
        <w:rPr>
          <w:rFonts w:ascii="Times New Roman" w:eastAsia="Yu Gothic UI Semilight" w:hAnsi="Times New Roman" w:cs="Times New Roman"/>
          <w:color w:val="222222"/>
          <w:sz w:val="28"/>
          <w:szCs w:val="28"/>
          <w:lang w:eastAsia="ru-RU"/>
        </w:rPr>
        <w:t>  </w:t>
      </w:r>
      <w:r w:rsidR="00C4233E">
        <w:rPr>
          <w:rFonts w:ascii="Times New Roman" w:eastAsia="Yu Gothic UI Semilight" w:hAnsi="Times New Roman" w:cs="Times New Roman"/>
          <w:color w:val="222222"/>
          <w:sz w:val="28"/>
          <w:szCs w:val="28"/>
          <w:lang w:eastAsia="ru-RU"/>
        </w:rPr>
        <w:t>10</w:t>
      </w:r>
      <w:r w:rsidR="00C05EDC">
        <w:rPr>
          <w:rFonts w:ascii="Times New Roman" w:eastAsia="Yu Gothic UI Semilight" w:hAnsi="Times New Roman" w:cs="Times New Roman"/>
          <w:sz w:val="28"/>
          <w:szCs w:val="28"/>
          <w:lang w:eastAsia="ru-RU"/>
        </w:rPr>
        <w:t>. Управление и  контроль за деятельностью УКЦ.</w:t>
      </w:r>
    </w:p>
    <w:p w:rsidR="00C05EDC" w:rsidRPr="00C05EDC" w:rsidRDefault="00C4233E" w:rsidP="002C3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7D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05EDC" w:rsidRP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руководство деятельностью </w:t>
      </w:r>
      <w:r w:rsid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</w:t>
      </w:r>
      <w:r w:rsidR="00E2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</w:t>
      </w:r>
      <w:r w:rsidR="00C05EDC" w:rsidRP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</w:t>
      </w:r>
    </w:p>
    <w:p w:rsidR="00C05EDC" w:rsidRDefault="00C4233E" w:rsidP="002C3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7D2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05EDC" w:rsidRP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Функционирование </w:t>
      </w:r>
      <w:r w:rsid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</w:t>
      </w:r>
      <w:r w:rsidR="00C05EDC" w:rsidRP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предусмотренном Уставом ООО «УКЦ СПИК-Вероника». Взаимоотношения с заказчиком возникают на основании заключенного договора.</w:t>
      </w:r>
    </w:p>
    <w:p w:rsidR="00C05EDC" w:rsidRPr="00C05EDC" w:rsidRDefault="00C4233E" w:rsidP="002C3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7D2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05EDC" w:rsidRPr="00C0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деятельностью отделения повышения квалификации осуществляет Генеральный директор.</w:t>
      </w:r>
    </w:p>
    <w:p w:rsidR="00C05EDC" w:rsidRPr="00C05EDC" w:rsidRDefault="00C05EDC" w:rsidP="002C3E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3D" w:rsidRPr="00AE573D" w:rsidRDefault="00AE573D" w:rsidP="002C3E7B">
      <w:pPr>
        <w:shd w:val="clear" w:color="auto" w:fill="FFFFFF"/>
        <w:spacing w:after="0"/>
        <w:ind w:firstLine="540"/>
        <w:jc w:val="both"/>
        <w:rPr>
          <w:rFonts w:ascii="Times New Roman" w:eastAsia="Yu Gothic UI Semilight" w:hAnsi="Times New Roman" w:cs="Times New Roman"/>
          <w:color w:val="222222"/>
          <w:sz w:val="28"/>
          <w:szCs w:val="28"/>
          <w:lang w:eastAsia="ru-RU"/>
        </w:rPr>
      </w:pPr>
    </w:p>
    <w:sectPr w:rsidR="00AE573D" w:rsidRPr="00AE573D" w:rsidSect="006104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6D0ABE"/>
    <w:multiLevelType w:val="hybridMultilevel"/>
    <w:tmpl w:val="8D6011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017C"/>
    <w:multiLevelType w:val="multilevel"/>
    <w:tmpl w:val="28EAE8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2923DE"/>
    <w:multiLevelType w:val="hybridMultilevel"/>
    <w:tmpl w:val="D118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6B89"/>
    <w:multiLevelType w:val="hybridMultilevel"/>
    <w:tmpl w:val="A98E5414"/>
    <w:lvl w:ilvl="0" w:tplc="D312EC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8E37D7"/>
    <w:multiLevelType w:val="hybridMultilevel"/>
    <w:tmpl w:val="0BCCE7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3B8F"/>
    <w:multiLevelType w:val="multilevel"/>
    <w:tmpl w:val="AB5463D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DC"/>
    <w:rsid w:val="00014215"/>
    <w:rsid w:val="000343AD"/>
    <w:rsid w:val="000357F5"/>
    <w:rsid w:val="00060E51"/>
    <w:rsid w:val="000832A7"/>
    <w:rsid w:val="00084C72"/>
    <w:rsid w:val="00097DB7"/>
    <w:rsid w:val="000C68E3"/>
    <w:rsid w:val="000E62B7"/>
    <w:rsid w:val="000E6F0C"/>
    <w:rsid w:val="000F509B"/>
    <w:rsid w:val="0010584B"/>
    <w:rsid w:val="00126E3D"/>
    <w:rsid w:val="00137146"/>
    <w:rsid w:val="001423A2"/>
    <w:rsid w:val="00165D9F"/>
    <w:rsid w:val="00187938"/>
    <w:rsid w:val="00192A96"/>
    <w:rsid w:val="001C0C08"/>
    <w:rsid w:val="001D7501"/>
    <w:rsid w:val="00237714"/>
    <w:rsid w:val="0024587C"/>
    <w:rsid w:val="002573F1"/>
    <w:rsid w:val="002759AF"/>
    <w:rsid w:val="002763D1"/>
    <w:rsid w:val="002A4B0C"/>
    <w:rsid w:val="002B5146"/>
    <w:rsid w:val="002C00FD"/>
    <w:rsid w:val="002C3E7B"/>
    <w:rsid w:val="002C5015"/>
    <w:rsid w:val="002C72E8"/>
    <w:rsid w:val="002F4A4C"/>
    <w:rsid w:val="002F6BEC"/>
    <w:rsid w:val="002F7AC1"/>
    <w:rsid w:val="00313D5D"/>
    <w:rsid w:val="00354C5B"/>
    <w:rsid w:val="00367D80"/>
    <w:rsid w:val="003765A8"/>
    <w:rsid w:val="00426515"/>
    <w:rsid w:val="00466D5D"/>
    <w:rsid w:val="00472C80"/>
    <w:rsid w:val="004A4F68"/>
    <w:rsid w:val="004B5345"/>
    <w:rsid w:val="004B620E"/>
    <w:rsid w:val="004D353C"/>
    <w:rsid w:val="004E41A8"/>
    <w:rsid w:val="00543731"/>
    <w:rsid w:val="00582840"/>
    <w:rsid w:val="005903E0"/>
    <w:rsid w:val="00592701"/>
    <w:rsid w:val="00593C0D"/>
    <w:rsid w:val="005B1993"/>
    <w:rsid w:val="005B527F"/>
    <w:rsid w:val="005E69DC"/>
    <w:rsid w:val="0061040E"/>
    <w:rsid w:val="00610A08"/>
    <w:rsid w:val="00612905"/>
    <w:rsid w:val="006318AD"/>
    <w:rsid w:val="00637C40"/>
    <w:rsid w:val="006561D0"/>
    <w:rsid w:val="0067271F"/>
    <w:rsid w:val="006C37A2"/>
    <w:rsid w:val="006D150E"/>
    <w:rsid w:val="006E5AE8"/>
    <w:rsid w:val="0071149C"/>
    <w:rsid w:val="0071498B"/>
    <w:rsid w:val="0074077A"/>
    <w:rsid w:val="00744344"/>
    <w:rsid w:val="00745348"/>
    <w:rsid w:val="007609FA"/>
    <w:rsid w:val="00763511"/>
    <w:rsid w:val="00775A1D"/>
    <w:rsid w:val="00786AA6"/>
    <w:rsid w:val="00792AF7"/>
    <w:rsid w:val="00792F90"/>
    <w:rsid w:val="007C75AE"/>
    <w:rsid w:val="007F164D"/>
    <w:rsid w:val="00827A95"/>
    <w:rsid w:val="00834985"/>
    <w:rsid w:val="008542B7"/>
    <w:rsid w:val="00856A17"/>
    <w:rsid w:val="00867364"/>
    <w:rsid w:val="008A343E"/>
    <w:rsid w:val="008C2A0A"/>
    <w:rsid w:val="008D13C8"/>
    <w:rsid w:val="008D5C52"/>
    <w:rsid w:val="0093041D"/>
    <w:rsid w:val="00935E40"/>
    <w:rsid w:val="00936E78"/>
    <w:rsid w:val="00946FAC"/>
    <w:rsid w:val="00994982"/>
    <w:rsid w:val="009A47C4"/>
    <w:rsid w:val="009B24D3"/>
    <w:rsid w:val="009D2427"/>
    <w:rsid w:val="009D58B7"/>
    <w:rsid w:val="009F377B"/>
    <w:rsid w:val="00A10842"/>
    <w:rsid w:val="00A363C9"/>
    <w:rsid w:val="00A5435E"/>
    <w:rsid w:val="00A844C5"/>
    <w:rsid w:val="00A921B6"/>
    <w:rsid w:val="00AA1106"/>
    <w:rsid w:val="00AB1CF9"/>
    <w:rsid w:val="00AB2CCE"/>
    <w:rsid w:val="00AB461F"/>
    <w:rsid w:val="00AC0C27"/>
    <w:rsid w:val="00AD09B2"/>
    <w:rsid w:val="00AE573D"/>
    <w:rsid w:val="00B03EE2"/>
    <w:rsid w:val="00B05330"/>
    <w:rsid w:val="00B06F05"/>
    <w:rsid w:val="00B12B62"/>
    <w:rsid w:val="00B179D6"/>
    <w:rsid w:val="00BA4CB0"/>
    <w:rsid w:val="00BC174D"/>
    <w:rsid w:val="00BC31F5"/>
    <w:rsid w:val="00BC712C"/>
    <w:rsid w:val="00BF1768"/>
    <w:rsid w:val="00BF76C4"/>
    <w:rsid w:val="00C0359A"/>
    <w:rsid w:val="00C05EDC"/>
    <w:rsid w:val="00C4233E"/>
    <w:rsid w:val="00C5341E"/>
    <w:rsid w:val="00C57E8D"/>
    <w:rsid w:val="00C57EF5"/>
    <w:rsid w:val="00C93FF7"/>
    <w:rsid w:val="00C95C0D"/>
    <w:rsid w:val="00CB2EF2"/>
    <w:rsid w:val="00CC27FC"/>
    <w:rsid w:val="00CF7D22"/>
    <w:rsid w:val="00D12CC1"/>
    <w:rsid w:val="00D23639"/>
    <w:rsid w:val="00D52301"/>
    <w:rsid w:val="00D64EFC"/>
    <w:rsid w:val="00D7597A"/>
    <w:rsid w:val="00D863ED"/>
    <w:rsid w:val="00D919D2"/>
    <w:rsid w:val="00D9734C"/>
    <w:rsid w:val="00DF726A"/>
    <w:rsid w:val="00E14A5B"/>
    <w:rsid w:val="00E24CFA"/>
    <w:rsid w:val="00E420D5"/>
    <w:rsid w:val="00E53C87"/>
    <w:rsid w:val="00E6522B"/>
    <w:rsid w:val="00E72BDE"/>
    <w:rsid w:val="00E8600F"/>
    <w:rsid w:val="00E86347"/>
    <w:rsid w:val="00EA03DC"/>
    <w:rsid w:val="00EB7705"/>
    <w:rsid w:val="00EE1B6D"/>
    <w:rsid w:val="00F203E3"/>
    <w:rsid w:val="00F41EEA"/>
    <w:rsid w:val="00F46E24"/>
    <w:rsid w:val="00F52DB7"/>
    <w:rsid w:val="00F97DFE"/>
    <w:rsid w:val="00FB12A1"/>
    <w:rsid w:val="00FD32C3"/>
    <w:rsid w:val="00FD6B58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7A"/>
    <w:pPr>
      <w:ind w:left="720"/>
      <w:contextualSpacing/>
    </w:pPr>
  </w:style>
  <w:style w:type="paragraph" w:customStyle="1" w:styleId="ConsPlusNonformat">
    <w:name w:val="ConsPlusNonformat"/>
    <w:rsid w:val="00FD3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7A"/>
    <w:pPr>
      <w:ind w:left="720"/>
      <w:contextualSpacing/>
    </w:pPr>
  </w:style>
  <w:style w:type="paragraph" w:customStyle="1" w:styleId="ConsPlusNonformat">
    <w:name w:val="ConsPlusNonformat"/>
    <w:rsid w:val="00FD3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Шуенкова Анна Константиновна</dc:creator>
  <cp:lastModifiedBy>Шуенкова Анна Константиновна</cp:lastModifiedBy>
  <cp:revision>8</cp:revision>
  <cp:lastPrinted>2017-08-15T13:33:00Z</cp:lastPrinted>
  <dcterms:created xsi:type="dcterms:W3CDTF">2018-06-21T09:29:00Z</dcterms:created>
  <dcterms:modified xsi:type="dcterms:W3CDTF">2019-07-03T08:12:00Z</dcterms:modified>
</cp:coreProperties>
</file>